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AB7" w:rsidRPr="007E3AF6" w:rsidRDefault="00736B8C" w:rsidP="007E3AF6">
      <w:pPr>
        <w:adjustRightInd w:val="0"/>
        <w:snapToGrid w:val="0"/>
        <w:spacing w:line="360" w:lineRule="auto"/>
        <w:jc w:val="center"/>
        <w:rPr>
          <w:rFonts w:ascii="Times New Roman" w:eastAsia="微软雅黑" w:hAnsi="Times New Roman" w:cs="Times New Roman"/>
          <w:b/>
          <w:sz w:val="28"/>
          <w:szCs w:val="24"/>
        </w:rPr>
      </w:pPr>
      <w:r w:rsidRPr="007E3AF6">
        <w:rPr>
          <w:rFonts w:ascii="Times New Roman" w:eastAsia="微软雅黑" w:hAnsi="Times New Roman" w:cs="Times New Roman"/>
          <w:b/>
          <w:sz w:val="28"/>
          <w:szCs w:val="24"/>
        </w:rPr>
        <w:t>202</w:t>
      </w:r>
      <w:r w:rsidR="005432B5" w:rsidRPr="007E3AF6">
        <w:rPr>
          <w:rFonts w:ascii="Times New Roman" w:eastAsia="微软雅黑" w:hAnsi="Times New Roman" w:cs="Times New Roman"/>
          <w:b/>
          <w:sz w:val="28"/>
          <w:szCs w:val="24"/>
        </w:rPr>
        <w:t>3</w:t>
      </w:r>
      <w:r w:rsidR="00AC1860" w:rsidRPr="007E3AF6">
        <w:rPr>
          <w:rFonts w:ascii="Times New Roman" w:eastAsia="微软雅黑" w:hAnsi="Times New Roman" w:cs="Times New Roman"/>
          <w:b/>
          <w:sz w:val="28"/>
          <w:szCs w:val="24"/>
        </w:rPr>
        <w:t>年上海市甘泉外国语中学网上</w:t>
      </w:r>
      <w:r w:rsidR="00AC1860" w:rsidRPr="007E3AF6">
        <w:rPr>
          <w:rFonts w:ascii="Times New Roman" w:eastAsia="微软雅黑" w:hAnsi="Times New Roman" w:cs="Times New Roman"/>
          <w:b/>
          <w:sz w:val="28"/>
          <w:szCs w:val="24"/>
        </w:rPr>
        <w:t>“</w:t>
      </w:r>
      <w:r w:rsidR="00AC1860" w:rsidRPr="007E3AF6">
        <w:rPr>
          <w:rFonts w:ascii="Times New Roman" w:eastAsia="微软雅黑" w:hAnsi="Times New Roman" w:cs="Times New Roman"/>
          <w:b/>
          <w:sz w:val="28"/>
          <w:szCs w:val="24"/>
        </w:rPr>
        <w:t>校园开放日活动</w:t>
      </w:r>
      <w:r w:rsidR="00AC1860" w:rsidRPr="007E3AF6">
        <w:rPr>
          <w:rFonts w:ascii="Times New Roman" w:eastAsia="微软雅黑" w:hAnsi="Times New Roman" w:cs="Times New Roman"/>
          <w:b/>
          <w:sz w:val="28"/>
          <w:szCs w:val="24"/>
        </w:rPr>
        <w:t>”</w:t>
      </w:r>
      <w:r w:rsidR="00AC1860" w:rsidRPr="007E3AF6">
        <w:rPr>
          <w:rFonts w:ascii="Times New Roman" w:eastAsia="微软雅黑" w:hAnsi="Times New Roman" w:cs="Times New Roman"/>
          <w:b/>
          <w:sz w:val="28"/>
          <w:szCs w:val="24"/>
        </w:rPr>
        <w:t>方案</w:t>
      </w:r>
    </w:p>
    <w:p w:rsidR="00AE2AB7" w:rsidRPr="007E3AF6" w:rsidRDefault="00AC1860" w:rsidP="007E3AF6">
      <w:pPr>
        <w:widowControl/>
        <w:shd w:val="clear" w:color="auto" w:fill="FFFFFF"/>
        <w:adjustRightInd w:val="0"/>
        <w:snapToGrid w:val="0"/>
        <w:spacing w:line="360" w:lineRule="auto"/>
        <w:jc w:val="left"/>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一、指导思想</w:t>
      </w:r>
    </w:p>
    <w:p w:rsidR="00AE2AB7" w:rsidRPr="007E3AF6" w:rsidRDefault="00BC0B17" w:rsidP="007E3AF6">
      <w:pPr>
        <w:adjustRightInd w:val="0"/>
        <w:snapToGrid w:val="0"/>
        <w:spacing w:line="360" w:lineRule="auto"/>
        <w:ind w:firstLineChars="200" w:firstLine="420"/>
        <w:rPr>
          <w:rFonts w:ascii="Times New Roman" w:eastAsia="宋体" w:hAnsi="Times New Roman" w:cs="Times New Roman"/>
          <w:szCs w:val="21"/>
        </w:rPr>
      </w:pPr>
      <w:r w:rsidRPr="007E3AF6">
        <w:rPr>
          <w:rFonts w:ascii="Times New Roman" w:eastAsia="宋体" w:hAnsi="Times New Roman" w:cs="Times New Roman"/>
          <w:szCs w:val="21"/>
        </w:rPr>
        <w:t>根据《中华人民共和国义务教育法》、《中共上海市委上海市人民政府关于贯彻</w:t>
      </w:r>
      <w:r w:rsidRPr="007E3AF6">
        <w:rPr>
          <w:rFonts w:ascii="Times New Roman" w:eastAsia="宋体" w:hAnsi="Times New Roman" w:cs="Times New Roman"/>
          <w:szCs w:val="21"/>
        </w:rPr>
        <w:t>&lt;</w:t>
      </w:r>
      <w:r w:rsidRPr="007E3AF6">
        <w:rPr>
          <w:rFonts w:ascii="Times New Roman" w:eastAsia="宋体" w:hAnsi="Times New Roman" w:cs="Times New Roman"/>
          <w:szCs w:val="21"/>
        </w:rPr>
        <w:t>中共中央国务院关于深化教育教学改革全面提高义务教育质量的意见</w:t>
      </w:r>
      <w:r w:rsidRPr="007E3AF6">
        <w:rPr>
          <w:rFonts w:ascii="Times New Roman" w:eastAsia="宋体" w:hAnsi="Times New Roman" w:cs="Times New Roman"/>
          <w:szCs w:val="21"/>
        </w:rPr>
        <w:t>&gt;</w:t>
      </w:r>
      <w:r w:rsidRPr="007E3AF6">
        <w:rPr>
          <w:rFonts w:ascii="Times New Roman" w:eastAsia="宋体" w:hAnsi="Times New Roman" w:cs="Times New Roman"/>
          <w:szCs w:val="21"/>
        </w:rPr>
        <w:t>的实施意见》</w:t>
      </w:r>
      <w:r w:rsidRPr="007E3AF6">
        <w:rPr>
          <w:rFonts w:ascii="Times New Roman" w:eastAsia="宋体" w:hAnsi="Times New Roman" w:cs="Times New Roman"/>
          <w:szCs w:val="21"/>
        </w:rPr>
        <w:t xml:space="preserve"> </w:t>
      </w:r>
      <w:r w:rsidRPr="007E3AF6">
        <w:rPr>
          <w:rFonts w:ascii="Times New Roman" w:eastAsia="宋体" w:hAnsi="Times New Roman" w:cs="Times New Roman"/>
          <w:szCs w:val="21"/>
        </w:rPr>
        <w:t>（沪委发〔</w:t>
      </w:r>
      <w:r w:rsidRPr="007E3AF6">
        <w:rPr>
          <w:rFonts w:ascii="Times New Roman" w:eastAsia="宋体" w:hAnsi="Times New Roman" w:cs="Times New Roman"/>
          <w:szCs w:val="21"/>
        </w:rPr>
        <w:t>2020</w:t>
      </w:r>
      <w:r w:rsidRPr="007E3AF6">
        <w:rPr>
          <w:rFonts w:ascii="Times New Roman" w:eastAsia="宋体" w:hAnsi="Times New Roman" w:cs="Times New Roman"/>
          <w:szCs w:val="21"/>
        </w:rPr>
        <w:t>〕</w:t>
      </w:r>
      <w:r w:rsidRPr="007E3AF6">
        <w:rPr>
          <w:rFonts w:ascii="Times New Roman" w:eastAsia="宋体" w:hAnsi="Times New Roman" w:cs="Times New Roman"/>
          <w:szCs w:val="21"/>
        </w:rPr>
        <w:t>3</w:t>
      </w:r>
      <w:r w:rsidRPr="007E3AF6">
        <w:rPr>
          <w:rFonts w:ascii="Times New Roman" w:eastAsia="宋体" w:hAnsi="Times New Roman" w:cs="Times New Roman"/>
          <w:szCs w:val="21"/>
        </w:rPr>
        <w:t>号）、《上海市未成年人保护条例》、《上海市政府信息公开规定》以及《上海市教育委员会关于</w:t>
      </w:r>
      <w:r w:rsidRPr="007E3AF6">
        <w:rPr>
          <w:rFonts w:ascii="Times New Roman" w:eastAsia="宋体" w:hAnsi="Times New Roman" w:cs="Times New Roman"/>
          <w:szCs w:val="21"/>
        </w:rPr>
        <w:t>2023</w:t>
      </w:r>
      <w:r w:rsidRPr="007E3AF6">
        <w:rPr>
          <w:rFonts w:ascii="Times New Roman" w:eastAsia="宋体" w:hAnsi="Times New Roman" w:cs="Times New Roman"/>
          <w:szCs w:val="21"/>
        </w:rPr>
        <w:t>年本市义务教育阶段学校招生入学工作的实施意见》（沪教委基〔</w:t>
      </w:r>
      <w:r w:rsidRPr="007E3AF6">
        <w:rPr>
          <w:rFonts w:ascii="Times New Roman" w:eastAsia="宋体" w:hAnsi="Times New Roman" w:cs="Times New Roman"/>
          <w:szCs w:val="21"/>
        </w:rPr>
        <w:t>2023</w:t>
      </w:r>
      <w:r w:rsidRPr="007E3AF6">
        <w:rPr>
          <w:rFonts w:ascii="Times New Roman" w:eastAsia="宋体" w:hAnsi="Times New Roman" w:cs="Times New Roman"/>
          <w:szCs w:val="21"/>
        </w:rPr>
        <w:t>〕</w:t>
      </w:r>
      <w:r w:rsidRPr="007E3AF6">
        <w:rPr>
          <w:rFonts w:ascii="Times New Roman" w:eastAsia="宋体" w:hAnsi="Times New Roman" w:cs="Times New Roman"/>
          <w:szCs w:val="21"/>
        </w:rPr>
        <w:t>10</w:t>
      </w:r>
      <w:r w:rsidRPr="007E3AF6">
        <w:rPr>
          <w:rFonts w:ascii="Times New Roman" w:eastAsia="宋体" w:hAnsi="Times New Roman" w:cs="Times New Roman"/>
          <w:szCs w:val="21"/>
        </w:rPr>
        <w:t>号）等政策法规和文件精神</w:t>
      </w:r>
      <w:r w:rsidR="00C2698B" w:rsidRPr="007E3AF6">
        <w:rPr>
          <w:rFonts w:ascii="Times New Roman" w:eastAsia="宋体" w:hAnsi="Times New Roman" w:cs="Times New Roman"/>
          <w:bCs/>
          <w:color w:val="000000"/>
          <w:kern w:val="0"/>
          <w:szCs w:val="21"/>
        </w:rPr>
        <w:t>，本着规范、安</w:t>
      </w:r>
      <w:r w:rsidR="00C2698B" w:rsidRPr="007E3AF6">
        <w:rPr>
          <w:rFonts w:ascii="Times New Roman" w:eastAsia="宋体" w:hAnsi="Times New Roman" w:cs="Times New Roman"/>
          <w:szCs w:val="21"/>
        </w:rPr>
        <w:t>全、有序的思想，组织开展</w:t>
      </w:r>
      <w:r w:rsidR="00C2698B" w:rsidRPr="007E3AF6">
        <w:rPr>
          <w:rFonts w:ascii="Times New Roman" w:eastAsia="宋体" w:hAnsi="Times New Roman" w:cs="Times New Roman"/>
          <w:szCs w:val="21"/>
        </w:rPr>
        <w:t xml:space="preserve"> 202</w:t>
      </w:r>
      <w:r w:rsidR="005432B5" w:rsidRPr="007E3AF6">
        <w:rPr>
          <w:rFonts w:ascii="Times New Roman" w:eastAsia="宋体" w:hAnsi="Times New Roman" w:cs="Times New Roman"/>
          <w:szCs w:val="21"/>
        </w:rPr>
        <w:t>3</w:t>
      </w:r>
      <w:r w:rsidR="00C2698B" w:rsidRPr="007E3AF6">
        <w:rPr>
          <w:rFonts w:ascii="Times New Roman" w:eastAsia="宋体" w:hAnsi="Times New Roman" w:cs="Times New Roman"/>
          <w:szCs w:val="21"/>
        </w:rPr>
        <w:t>年</w:t>
      </w:r>
      <w:r w:rsidRPr="007E3AF6">
        <w:rPr>
          <w:rFonts w:ascii="Times New Roman" w:eastAsia="宋体" w:hAnsi="Times New Roman" w:cs="Times New Roman"/>
          <w:szCs w:val="21"/>
        </w:rPr>
        <w:t>我校</w:t>
      </w:r>
      <w:r w:rsidR="00C2698B" w:rsidRPr="007E3AF6">
        <w:rPr>
          <w:rFonts w:ascii="Times New Roman" w:eastAsia="宋体" w:hAnsi="Times New Roman" w:cs="Times New Roman"/>
          <w:szCs w:val="21"/>
        </w:rPr>
        <w:t>网上</w:t>
      </w:r>
      <w:r w:rsidRPr="007E3AF6">
        <w:rPr>
          <w:rFonts w:ascii="Times New Roman" w:eastAsia="宋体" w:hAnsi="Times New Roman" w:cs="Times New Roman"/>
          <w:szCs w:val="21"/>
        </w:rPr>
        <w:t>“</w:t>
      </w:r>
      <w:r w:rsidRPr="007E3AF6">
        <w:rPr>
          <w:rFonts w:ascii="Times New Roman" w:eastAsia="宋体" w:hAnsi="Times New Roman" w:cs="Times New Roman"/>
          <w:szCs w:val="21"/>
        </w:rPr>
        <w:t>校园开放日活动</w:t>
      </w:r>
      <w:r w:rsidRPr="007E3AF6">
        <w:rPr>
          <w:rFonts w:ascii="Times New Roman" w:eastAsia="宋体" w:hAnsi="Times New Roman" w:cs="Times New Roman"/>
          <w:szCs w:val="21"/>
        </w:rPr>
        <w:t>”</w:t>
      </w:r>
      <w:r w:rsidR="00570460" w:rsidRPr="007E3AF6">
        <w:rPr>
          <w:rFonts w:ascii="Times New Roman" w:eastAsia="宋体" w:hAnsi="Times New Roman" w:cs="Times New Roman"/>
          <w:kern w:val="0"/>
          <w:szCs w:val="21"/>
        </w:rPr>
        <w:t>。</w:t>
      </w:r>
    </w:p>
    <w:p w:rsidR="00AE2AB7" w:rsidRPr="007E3AF6" w:rsidRDefault="00AC1860" w:rsidP="007E3AF6">
      <w:pPr>
        <w:widowControl/>
        <w:shd w:val="clear" w:color="auto" w:fill="FFFFFF"/>
        <w:adjustRightInd w:val="0"/>
        <w:snapToGrid w:val="0"/>
        <w:spacing w:line="360" w:lineRule="auto"/>
        <w:jc w:val="left"/>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二、基本原则</w:t>
      </w:r>
    </w:p>
    <w:p w:rsidR="00C2698B" w:rsidRPr="007E3AF6" w:rsidRDefault="001A0CB6"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7E3AF6" w:rsidRPr="007E3AF6">
        <w:rPr>
          <w:rFonts w:ascii="Times New Roman" w:hAnsi="Times New Roman" w:cs="Times New Roman"/>
          <w:szCs w:val="21"/>
        </w:rPr>
        <w:t xml:space="preserve"> </w:t>
      </w:r>
      <w:r w:rsidRPr="007E3AF6">
        <w:rPr>
          <w:rFonts w:ascii="Times New Roman" w:hAnsi="Times New Roman" w:cs="Times New Roman"/>
          <w:szCs w:val="21"/>
        </w:rPr>
        <w:t xml:space="preserve"> </w:t>
      </w:r>
      <w:r w:rsidR="00AC1860" w:rsidRPr="007E3AF6">
        <w:rPr>
          <w:rFonts w:ascii="Times New Roman" w:hAnsi="Times New Roman" w:cs="Times New Roman"/>
          <w:szCs w:val="21"/>
        </w:rPr>
        <w:t>1</w:t>
      </w:r>
      <w:r w:rsidR="0049096F" w:rsidRPr="007E3AF6">
        <w:rPr>
          <w:rFonts w:ascii="Times New Roman" w:hAnsi="Times New Roman" w:cs="Times New Roman"/>
          <w:szCs w:val="21"/>
        </w:rPr>
        <w:t>.</w:t>
      </w:r>
      <w:r w:rsidR="007E3AF6" w:rsidRPr="007E3AF6">
        <w:rPr>
          <w:rFonts w:ascii="Times New Roman" w:hAnsi="Times New Roman" w:cs="Times New Roman"/>
          <w:szCs w:val="21"/>
        </w:rPr>
        <w:t xml:space="preserve"> </w:t>
      </w:r>
      <w:r w:rsidR="00AC1860" w:rsidRPr="007E3AF6">
        <w:rPr>
          <w:rFonts w:ascii="Times New Roman" w:hAnsi="Times New Roman" w:cs="Times New Roman"/>
          <w:szCs w:val="21"/>
        </w:rPr>
        <w:t>坚持</w:t>
      </w:r>
      <w:r w:rsidR="00AC1860" w:rsidRPr="007E3AF6">
        <w:rPr>
          <w:rFonts w:ascii="Times New Roman" w:hAnsi="Times New Roman" w:cs="Times New Roman"/>
          <w:szCs w:val="21"/>
        </w:rPr>
        <w:t>“</w:t>
      </w:r>
      <w:r w:rsidR="00AC1860" w:rsidRPr="007E3AF6">
        <w:rPr>
          <w:rFonts w:ascii="Times New Roman" w:hAnsi="Times New Roman" w:cs="Times New Roman"/>
          <w:szCs w:val="21"/>
        </w:rPr>
        <w:t>依法招生</w:t>
      </w:r>
      <w:r w:rsidR="00AC1860" w:rsidRPr="007E3AF6">
        <w:rPr>
          <w:rFonts w:ascii="Times New Roman" w:hAnsi="Times New Roman" w:cs="Times New Roman"/>
          <w:szCs w:val="21"/>
        </w:rPr>
        <w:t>”</w:t>
      </w:r>
      <w:r w:rsidR="00AC1860" w:rsidRPr="007E3AF6">
        <w:rPr>
          <w:rFonts w:ascii="Times New Roman" w:hAnsi="Times New Roman" w:cs="Times New Roman"/>
          <w:szCs w:val="21"/>
        </w:rPr>
        <w:t>原则，严格执行市、区文件精神，依法依规做好我校招生入学工作。</w:t>
      </w:r>
    </w:p>
    <w:p w:rsidR="00AE2AB7" w:rsidRPr="007E3AF6" w:rsidRDefault="001A0CB6"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7E3AF6" w:rsidRPr="007E3AF6">
        <w:rPr>
          <w:rFonts w:ascii="Times New Roman" w:hAnsi="Times New Roman" w:cs="Times New Roman"/>
          <w:szCs w:val="21"/>
        </w:rPr>
        <w:t xml:space="preserve"> </w:t>
      </w:r>
      <w:r w:rsidRPr="007E3AF6">
        <w:rPr>
          <w:rFonts w:ascii="Times New Roman" w:hAnsi="Times New Roman" w:cs="Times New Roman"/>
          <w:szCs w:val="21"/>
        </w:rPr>
        <w:t xml:space="preserve"> </w:t>
      </w:r>
      <w:r w:rsidR="0049096F" w:rsidRPr="007E3AF6">
        <w:rPr>
          <w:rFonts w:ascii="Times New Roman" w:hAnsi="Times New Roman" w:cs="Times New Roman"/>
          <w:szCs w:val="21"/>
        </w:rPr>
        <w:t>2.</w:t>
      </w:r>
      <w:r w:rsidR="007E3AF6" w:rsidRPr="007E3AF6">
        <w:rPr>
          <w:rFonts w:ascii="Times New Roman" w:hAnsi="Times New Roman" w:cs="Times New Roman"/>
          <w:szCs w:val="21"/>
        </w:rPr>
        <w:t xml:space="preserve"> </w:t>
      </w:r>
      <w:r w:rsidR="00AC1860" w:rsidRPr="007E3AF6">
        <w:rPr>
          <w:rFonts w:ascii="Times New Roman" w:hAnsi="Times New Roman" w:cs="Times New Roman"/>
          <w:szCs w:val="21"/>
        </w:rPr>
        <w:t>坚持义务教育优质均衡发展原则，满足每一位适龄学生的入学需要，切实维护学生合法权益。</w:t>
      </w:r>
    </w:p>
    <w:p w:rsidR="00AE2AB7" w:rsidRPr="007E3AF6" w:rsidRDefault="001A0CB6"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7E3AF6" w:rsidRPr="007E3AF6">
        <w:rPr>
          <w:rFonts w:ascii="Times New Roman" w:hAnsi="Times New Roman" w:cs="Times New Roman"/>
          <w:szCs w:val="21"/>
        </w:rPr>
        <w:t xml:space="preserve"> </w:t>
      </w:r>
      <w:r w:rsidRPr="007E3AF6">
        <w:rPr>
          <w:rFonts w:ascii="Times New Roman" w:hAnsi="Times New Roman" w:cs="Times New Roman"/>
          <w:szCs w:val="21"/>
        </w:rPr>
        <w:t xml:space="preserve"> </w:t>
      </w:r>
      <w:r w:rsidR="00AC1860" w:rsidRPr="007E3AF6">
        <w:rPr>
          <w:rFonts w:ascii="Times New Roman" w:hAnsi="Times New Roman" w:cs="Times New Roman"/>
          <w:szCs w:val="21"/>
        </w:rPr>
        <w:t>3</w:t>
      </w:r>
      <w:r w:rsidR="0049096F" w:rsidRPr="007E3AF6">
        <w:rPr>
          <w:rFonts w:ascii="Times New Roman" w:hAnsi="Times New Roman" w:cs="Times New Roman"/>
          <w:szCs w:val="21"/>
        </w:rPr>
        <w:t>.</w:t>
      </w:r>
      <w:r w:rsidR="007E3AF6" w:rsidRPr="007E3AF6">
        <w:rPr>
          <w:rFonts w:ascii="Times New Roman" w:hAnsi="Times New Roman" w:cs="Times New Roman"/>
          <w:szCs w:val="21"/>
        </w:rPr>
        <w:t xml:space="preserve"> </w:t>
      </w:r>
      <w:r w:rsidR="00AC1860" w:rsidRPr="007E3AF6">
        <w:rPr>
          <w:rFonts w:ascii="Times New Roman" w:hAnsi="Times New Roman" w:cs="Times New Roman"/>
          <w:szCs w:val="21"/>
        </w:rPr>
        <w:t>坚持公开、公平、公正原则，及时向社会公布我校招生入学工作的相关信息。</w:t>
      </w:r>
      <w:r w:rsidR="00AC1860" w:rsidRPr="007E3AF6">
        <w:rPr>
          <w:rFonts w:ascii="Times New Roman" w:hAnsi="Times New Roman" w:cs="Times New Roman"/>
          <w:szCs w:val="21"/>
        </w:rPr>
        <w:t> </w:t>
      </w:r>
    </w:p>
    <w:p w:rsidR="00C2698B" w:rsidRPr="007E3AF6" w:rsidRDefault="00AC1860" w:rsidP="007E3AF6">
      <w:pPr>
        <w:widowControl/>
        <w:shd w:val="clear" w:color="auto" w:fill="FFFFFF"/>
        <w:adjustRightInd w:val="0"/>
        <w:snapToGrid w:val="0"/>
        <w:spacing w:line="360" w:lineRule="auto"/>
        <w:jc w:val="left"/>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三、组</w:t>
      </w:r>
      <w:r w:rsidR="00234957" w:rsidRPr="007E3AF6">
        <w:rPr>
          <w:rFonts w:ascii="Times New Roman" w:eastAsiaTheme="majorEastAsia" w:hAnsi="Times New Roman" w:cs="Times New Roman"/>
          <w:b/>
          <w:color w:val="333333"/>
          <w:kern w:val="0"/>
          <w:szCs w:val="21"/>
        </w:rPr>
        <w:t>织</w:t>
      </w:r>
      <w:r w:rsidRPr="007E3AF6">
        <w:rPr>
          <w:rFonts w:ascii="Times New Roman" w:eastAsiaTheme="majorEastAsia" w:hAnsi="Times New Roman" w:cs="Times New Roman"/>
          <w:b/>
          <w:color w:val="333333"/>
          <w:kern w:val="0"/>
          <w:szCs w:val="21"/>
        </w:rPr>
        <w:t>保障</w:t>
      </w:r>
    </w:p>
    <w:p w:rsidR="00AE2AB7" w:rsidRPr="007E3AF6" w:rsidRDefault="00AC1860" w:rsidP="007E3AF6">
      <w:pPr>
        <w:widowControl/>
        <w:shd w:val="clear" w:color="auto" w:fill="FFFFFF"/>
        <w:adjustRightInd w:val="0"/>
        <w:snapToGrid w:val="0"/>
        <w:spacing w:line="360" w:lineRule="auto"/>
        <w:jc w:val="left"/>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（一）机制保障</w:t>
      </w:r>
    </w:p>
    <w:p w:rsidR="00AE2AB7" w:rsidRPr="007E3AF6" w:rsidRDefault="00AC1860"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eastAsiaTheme="majorEastAsia" w:hAnsi="Times New Roman" w:cs="Times New Roman"/>
          <w:color w:val="333333"/>
          <w:kern w:val="0"/>
          <w:szCs w:val="21"/>
        </w:rPr>
        <w:t xml:space="preserve"> </w:t>
      </w:r>
      <w:r w:rsidR="007E3AF6" w:rsidRPr="007E3AF6">
        <w:rPr>
          <w:rFonts w:ascii="Times New Roman" w:eastAsiaTheme="majorEastAsia" w:hAnsi="Times New Roman" w:cs="Times New Roman"/>
          <w:color w:val="333333"/>
          <w:kern w:val="0"/>
          <w:szCs w:val="21"/>
        </w:rPr>
        <w:t xml:space="preserve"> </w:t>
      </w:r>
      <w:r w:rsidR="001A0CB6" w:rsidRPr="007E3AF6">
        <w:rPr>
          <w:rFonts w:ascii="Times New Roman" w:eastAsiaTheme="majorEastAsia" w:hAnsi="Times New Roman" w:cs="Times New Roman"/>
          <w:kern w:val="0"/>
          <w:szCs w:val="21"/>
        </w:rPr>
        <w:t xml:space="preserve"> </w:t>
      </w:r>
      <w:r w:rsidRPr="007E3AF6">
        <w:rPr>
          <w:rFonts w:ascii="Times New Roman" w:hAnsi="Times New Roman" w:cs="Times New Roman"/>
          <w:szCs w:val="21"/>
        </w:rPr>
        <w:t>建立</w:t>
      </w:r>
      <w:r w:rsidR="00A022E1" w:rsidRPr="007E3AF6">
        <w:rPr>
          <w:rFonts w:ascii="Times New Roman" w:hAnsi="Times New Roman" w:cs="Times New Roman"/>
          <w:szCs w:val="21"/>
        </w:rPr>
        <w:t>202</w:t>
      </w:r>
      <w:r w:rsidR="005432B5" w:rsidRPr="007E3AF6">
        <w:rPr>
          <w:rFonts w:ascii="Times New Roman" w:hAnsi="Times New Roman" w:cs="Times New Roman"/>
          <w:szCs w:val="21"/>
        </w:rPr>
        <w:t>3</w:t>
      </w:r>
      <w:r w:rsidRPr="007E3AF6">
        <w:rPr>
          <w:rFonts w:ascii="Times New Roman" w:hAnsi="Times New Roman" w:cs="Times New Roman"/>
          <w:szCs w:val="21"/>
        </w:rPr>
        <w:t>年学校招生工作领导小组，具体负责招生工作，并制定本校网上</w:t>
      </w:r>
      <w:r w:rsidRPr="007E3AF6">
        <w:rPr>
          <w:rFonts w:ascii="Times New Roman" w:hAnsi="Times New Roman" w:cs="Times New Roman"/>
          <w:szCs w:val="21"/>
        </w:rPr>
        <w:t>“</w:t>
      </w:r>
      <w:r w:rsidRPr="007E3AF6">
        <w:rPr>
          <w:rFonts w:ascii="Times New Roman" w:hAnsi="Times New Roman" w:cs="Times New Roman"/>
          <w:szCs w:val="21"/>
        </w:rPr>
        <w:t>校园开放日</w:t>
      </w:r>
      <w:r w:rsidR="00B578F4" w:rsidRPr="007E3AF6">
        <w:rPr>
          <w:rFonts w:ascii="Times New Roman" w:hAnsi="Times New Roman" w:cs="Times New Roman"/>
          <w:szCs w:val="21"/>
        </w:rPr>
        <w:t>活动</w:t>
      </w:r>
      <w:r w:rsidRPr="007E3AF6">
        <w:rPr>
          <w:rFonts w:ascii="Times New Roman" w:hAnsi="Times New Roman" w:cs="Times New Roman"/>
          <w:szCs w:val="21"/>
        </w:rPr>
        <w:t>”</w:t>
      </w:r>
      <w:r w:rsidRPr="007E3AF6">
        <w:rPr>
          <w:rFonts w:ascii="Times New Roman" w:hAnsi="Times New Roman" w:cs="Times New Roman"/>
          <w:szCs w:val="21"/>
        </w:rPr>
        <w:t>工作方案。</w:t>
      </w:r>
      <w:r w:rsidRPr="007E3AF6">
        <w:rPr>
          <w:rFonts w:ascii="Times New Roman" w:hAnsi="Times New Roman" w:cs="Times New Roman"/>
          <w:szCs w:val="21"/>
        </w:rPr>
        <w:t xml:space="preserve"> </w:t>
      </w:r>
    </w:p>
    <w:p w:rsidR="00AE2AB7" w:rsidRPr="007E3AF6" w:rsidRDefault="00AC1860" w:rsidP="007E3AF6">
      <w:pPr>
        <w:widowControl/>
        <w:shd w:val="clear" w:color="auto" w:fill="FFFFFF"/>
        <w:adjustRightInd w:val="0"/>
        <w:snapToGrid w:val="0"/>
        <w:spacing w:line="360" w:lineRule="auto"/>
        <w:jc w:val="left"/>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（二）安全保障</w:t>
      </w:r>
    </w:p>
    <w:p w:rsidR="00AE2AB7" w:rsidRPr="007E3AF6" w:rsidRDefault="001A0CB6" w:rsidP="007E3AF6">
      <w:pPr>
        <w:widowControl/>
        <w:shd w:val="clear" w:color="auto" w:fill="FFFFFF"/>
        <w:adjustRightInd w:val="0"/>
        <w:snapToGrid w:val="0"/>
        <w:spacing w:line="360" w:lineRule="auto"/>
        <w:ind w:firstLineChars="50" w:firstLine="105"/>
        <w:jc w:val="left"/>
        <w:rPr>
          <w:rFonts w:ascii="Times New Roman" w:hAnsi="Times New Roman" w:cs="Times New Roman"/>
          <w:szCs w:val="21"/>
        </w:rPr>
      </w:pPr>
      <w:r w:rsidRPr="007E3AF6">
        <w:rPr>
          <w:rFonts w:ascii="Times New Roman" w:eastAsiaTheme="majorEastAsia" w:hAnsi="Times New Roman" w:cs="Times New Roman"/>
          <w:b/>
          <w:color w:val="333333"/>
          <w:kern w:val="0"/>
          <w:szCs w:val="21"/>
        </w:rPr>
        <w:t xml:space="preserve">  </w:t>
      </w:r>
      <w:r w:rsidR="00AC1860" w:rsidRPr="007E3AF6">
        <w:rPr>
          <w:rFonts w:ascii="Times New Roman" w:hAnsi="Times New Roman" w:cs="Times New Roman"/>
          <w:szCs w:val="21"/>
        </w:rPr>
        <w:t>学校将</w:t>
      </w:r>
      <w:r w:rsidR="00FF0A1F" w:rsidRPr="007E3AF6">
        <w:rPr>
          <w:rFonts w:ascii="Times New Roman" w:hAnsi="Times New Roman" w:cs="Times New Roman"/>
          <w:szCs w:val="21"/>
        </w:rPr>
        <w:t>网</w:t>
      </w:r>
      <w:r w:rsidR="00AC1860" w:rsidRPr="007E3AF6">
        <w:rPr>
          <w:rFonts w:ascii="Times New Roman" w:hAnsi="Times New Roman" w:cs="Times New Roman"/>
          <w:szCs w:val="21"/>
        </w:rPr>
        <w:t>上</w:t>
      </w:r>
      <w:r w:rsidR="00FF0A1F" w:rsidRPr="007E3AF6">
        <w:rPr>
          <w:rFonts w:ascii="Times New Roman" w:hAnsi="Times New Roman" w:cs="Times New Roman"/>
          <w:szCs w:val="21"/>
        </w:rPr>
        <w:t>“</w:t>
      </w:r>
      <w:r w:rsidR="00FF0A1F" w:rsidRPr="007E3AF6">
        <w:rPr>
          <w:rFonts w:ascii="Times New Roman" w:hAnsi="Times New Roman" w:cs="Times New Roman"/>
          <w:szCs w:val="21"/>
        </w:rPr>
        <w:t>校园</w:t>
      </w:r>
      <w:r w:rsidR="00AC1860" w:rsidRPr="007E3AF6">
        <w:rPr>
          <w:rFonts w:ascii="Times New Roman" w:hAnsi="Times New Roman" w:cs="Times New Roman"/>
          <w:szCs w:val="21"/>
        </w:rPr>
        <w:t>开放日</w:t>
      </w:r>
      <w:r w:rsidR="00FF0A1F" w:rsidRPr="007E3AF6">
        <w:rPr>
          <w:rFonts w:ascii="Times New Roman" w:hAnsi="Times New Roman" w:cs="Times New Roman"/>
          <w:szCs w:val="21"/>
        </w:rPr>
        <w:t>活动</w:t>
      </w:r>
      <w:r w:rsidR="00FF0A1F" w:rsidRPr="007E3AF6">
        <w:rPr>
          <w:rFonts w:ascii="Times New Roman" w:hAnsi="Times New Roman" w:cs="Times New Roman"/>
          <w:szCs w:val="21"/>
        </w:rPr>
        <w:t>”</w:t>
      </w:r>
      <w:r w:rsidR="00AC1860" w:rsidRPr="007E3AF6">
        <w:rPr>
          <w:rFonts w:ascii="Times New Roman" w:hAnsi="Times New Roman" w:cs="Times New Roman"/>
          <w:szCs w:val="21"/>
        </w:rPr>
        <w:t>的网络安全保障放在学校工作的重中之重。网上</w:t>
      </w:r>
      <w:r w:rsidR="00AC1860" w:rsidRPr="007E3AF6">
        <w:rPr>
          <w:rFonts w:ascii="Times New Roman" w:hAnsi="Times New Roman" w:cs="Times New Roman"/>
          <w:szCs w:val="21"/>
        </w:rPr>
        <w:t>“</w:t>
      </w:r>
      <w:r w:rsidR="00AC1860" w:rsidRPr="007E3AF6">
        <w:rPr>
          <w:rFonts w:ascii="Times New Roman" w:hAnsi="Times New Roman" w:cs="Times New Roman"/>
          <w:szCs w:val="21"/>
        </w:rPr>
        <w:t>校园开放日活动</w:t>
      </w:r>
      <w:r w:rsidR="00AC1860" w:rsidRPr="007E3AF6">
        <w:rPr>
          <w:rFonts w:ascii="Times New Roman" w:hAnsi="Times New Roman" w:cs="Times New Roman"/>
          <w:szCs w:val="21"/>
        </w:rPr>
        <w:t>”</w:t>
      </w:r>
      <w:r w:rsidR="00AC1860" w:rsidRPr="007E3AF6">
        <w:rPr>
          <w:rFonts w:ascii="Times New Roman" w:hAnsi="Times New Roman" w:cs="Times New Roman"/>
          <w:szCs w:val="21"/>
        </w:rPr>
        <w:t>确保各环节有专人负责、有活动方案、有保障举措、有应急预案，借助专业力量确保网络安全，杜绝网络攻击。</w:t>
      </w:r>
    </w:p>
    <w:p w:rsidR="00AE2AB7" w:rsidRPr="007E3AF6" w:rsidRDefault="00AC1860" w:rsidP="007E3AF6">
      <w:pPr>
        <w:adjustRightInd w:val="0"/>
        <w:snapToGrid w:val="0"/>
        <w:spacing w:line="360" w:lineRule="auto"/>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（三）监督保障</w:t>
      </w:r>
    </w:p>
    <w:p w:rsidR="001A3095" w:rsidRPr="007E3AF6" w:rsidRDefault="001A3095" w:rsidP="007E3AF6">
      <w:pPr>
        <w:widowControl/>
        <w:shd w:val="clear" w:color="auto" w:fill="FFFFFF"/>
        <w:adjustRightInd w:val="0"/>
        <w:snapToGrid w:val="0"/>
        <w:spacing w:line="360" w:lineRule="auto"/>
        <w:ind w:firstLineChars="100" w:firstLine="210"/>
        <w:jc w:val="left"/>
        <w:rPr>
          <w:rFonts w:ascii="Times New Roman" w:hAnsi="Times New Roman" w:cs="Times New Roman"/>
          <w:szCs w:val="21"/>
        </w:rPr>
      </w:pPr>
      <w:r w:rsidRPr="007E3AF6">
        <w:rPr>
          <w:rFonts w:ascii="Times New Roman" w:hAnsi="Times New Roman" w:cs="Times New Roman"/>
          <w:szCs w:val="21"/>
        </w:rPr>
        <w:t>1.</w:t>
      </w:r>
      <w:r w:rsidR="0049096F" w:rsidRPr="007E3AF6">
        <w:rPr>
          <w:rFonts w:ascii="Times New Roman" w:hAnsi="Times New Roman" w:cs="Times New Roman"/>
          <w:szCs w:val="21"/>
        </w:rPr>
        <w:t xml:space="preserve"> </w:t>
      </w:r>
      <w:r w:rsidR="00AC1860" w:rsidRPr="007E3AF6">
        <w:rPr>
          <w:rFonts w:ascii="Times New Roman" w:hAnsi="Times New Roman" w:cs="Times New Roman"/>
          <w:szCs w:val="21"/>
        </w:rPr>
        <w:t>接受公众监督，畅通监督投诉渠道，设立该项工作的指定发言人，细致耐心地做好家长的咨询</w:t>
      </w:r>
      <w:r w:rsidR="007E3AF6">
        <w:rPr>
          <w:rFonts w:ascii="Times New Roman" w:hAnsi="Times New Roman" w:cs="Times New Roman"/>
          <w:szCs w:val="21"/>
        </w:rPr>
        <w:t>工作</w:t>
      </w:r>
      <w:r w:rsidR="007E3AF6">
        <w:rPr>
          <w:rFonts w:ascii="Times New Roman" w:hAnsi="Times New Roman" w:cs="Times New Roman" w:hint="eastAsia"/>
          <w:szCs w:val="21"/>
        </w:rPr>
        <w:t>，</w:t>
      </w:r>
      <w:r w:rsidRPr="007E3AF6">
        <w:rPr>
          <w:rFonts w:ascii="Times New Roman" w:hAnsi="Times New Roman" w:cs="Times New Roman"/>
          <w:szCs w:val="21"/>
        </w:rPr>
        <w:t xml:space="preserve"> </w:t>
      </w:r>
      <w:r w:rsidR="00831DB7" w:rsidRPr="007E3AF6">
        <w:rPr>
          <w:rFonts w:ascii="Times New Roman" w:hAnsi="Times New Roman" w:cs="Times New Roman"/>
          <w:szCs w:val="21"/>
        </w:rPr>
        <w:t>监督投诉电话：</w:t>
      </w:r>
      <w:r w:rsidR="00831DB7" w:rsidRPr="007E3AF6">
        <w:rPr>
          <w:rFonts w:ascii="Times New Roman" w:hAnsi="Times New Roman" w:cs="Times New Roman"/>
          <w:szCs w:val="21"/>
        </w:rPr>
        <w:t>56378402</w:t>
      </w:r>
      <w:r w:rsidR="007E3AF6" w:rsidRPr="007E3AF6">
        <w:rPr>
          <w:rFonts w:ascii="Times New Roman" w:hAnsi="Times New Roman" w:cs="Times New Roman"/>
          <w:szCs w:val="21"/>
        </w:rPr>
        <w:t>。</w:t>
      </w:r>
    </w:p>
    <w:p w:rsidR="00AE2AB7" w:rsidRPr="007E3AF6" w:rsidRDefault="001A3095" w:rsidP="007E3AF6">
      <w:pPr>
        <w:widowControl/>
        <w:shd w:val="clear" w:color="auto" w:fill="FFFFFF"/>
        <w:adjustRightInd w:val="0"/>
        <w:snapToGrid w:val="0"/>
        <w:spacing w:line="360" w:lineRule="auto"/>
        <w:ind w:firstLineChars="100" w:firstLine="210"/>
        <w:jc w:val="left"/>
        <w:rPr>
          <w:rFonts w:ascii="Times New Roman" w:hAnsi="Times New Roman" w:cs="Times New Roman"/>
          <w:szCs w:val="21"/>
        </w:rPr>
      </w:pPr>
      <w:r w:rsidRPr="007E3AF6">
        <w:rPr>
          <w:rFonts w:ascii="Times New Roman" w:hAnsi="Times New Roman" w:cs="Times New Roman"/>
          <w:szCs w:val="21"/>
        </w:rPr>
        <w:t>2.</w:t>
      </w:r>
      <w:r w:rsidR="007E3AF6" w:rsidRPr="007E3AF6">
        <w:rPr>
          <w:rFonts w:ascii="Times New Roman" w:hAnsi="Times New Roman" w:cs="Times New Roman"/>
          <w:szCs w:val="21"/>
        </w:rPr>
        <w:t xml:space="preserve"> </w:t>
      </w:r>
      <w:r w:rsidR="00AC1860" w:rsidRPr="007E3AF6">
        <w:rPr>
          <w:rFonts w:ascii="Times New Roman" w:hAnsi="Times New Roman" w:cs="Times New Roman"/>
          <w:szCs w:val="21"/>
        </w:rPr>
        <w:t>学校开放日活动监督保障小组做好全程监督工作。</w:t>
      </w:r>
    </w:p>
    <w:p w:rsidR="00234957" w:rsidRPr="007E3AF6" w:rsidRDefault="00C2698B" w:rsidP="007E3AF6">
      <w:pPr>
        <w:adjustRightInd w:val="0"/>
        <w:snapToGrid w:val="0"/>
        <w:spacing w:line="360" w:lineRule="auto"/>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（四）</w:t>
      </w:r>
      <w:r w:rsidR="00234957" w:rsidRPr="007E3AF6">
        <w:rPr>
          <w:rFonts w:ascii="Times New Roman" w:eastAsiaTheme="majorEastAsia" w:hAnsi="Times New Roman" w:cs="Times New Roman"/>
          <w:b/>
          <w:color w:val="333333"/>
          <w:kern w:val="0"/>
          <w:szCs w:val="21"/>
        </w:rPr>
        <w:t>两项明确</w:t>
      </w:r>
    </w:p>
    <w:p w:rsidR="00234957" w:rsidRPr="007E3AF6" w:rsidRDefault="001A0CB6"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C2698B" w:rsidRPr="007E3AF6">
        <w:rPr>
          <w:rFonts w:ascii="Times New Roman" w:hAnsi="Times New Roman" w:cs="Times New Roman"/>
          <w:szCs w:val="21"/>
        </w:rPr>
        <w:t>1</w:t>
      </w:r>
      <w:r w:rsidR="00902A2B" w:rsidRPr="007E3AF6">
        <w:rPr>
          <w:rFonts w:ascii="Times New Roman" w:hAnsi="Times New Roman" w:cs="Times New Roman"/>
          <w:szCs w:val="21"/>
        </w:rPr>
        <w:t>.</w:t>
      </w:r>
      <w:r w:rsidR="007E3AF6" w:rsidRPr="007E3AF6">
        <w:rPr>
          <w:rFonts w:ascii="Times New Roman" w:hAnsi="Times New Roman" w:cs="Times New Roman"/>
          <w:szCs w:val="21"/>
        </w:rPr>
        <w:t xml:space="preserve"> </w:t>
      </w:r>
      <w:r w:rsidR="00234957" w:rsidRPr="007E3AF6">
        <w:rPr>
          <w:rFonts w:ascii="Times New Roman" w:hAnsi="Times New Roman" w:cs="Times New Roman"/>
          <w:szCs w:val="21"/>
        </w:rPr>
        <w:t>均衡按语种分班，不开设重点班、快慢班、特色班、实验班；</w:t>
      </w:r>
    </w:p>
    <w:p w:rsidR="00234957" w:rsidRPr="007E3AF6" w:rsidRDefault="001A0CB6"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A022E1" w:rsidRPr="007E3AF6">
        <w:rPr>
          <w:rFonts w:ascii="Times New Roman" w:hAnsi="Times New Roman" w:cs="Times New Roman"/>
          <w:szCs w:val="21"/>
        </w:rPr>
        <w:t>2</w:t>
      </w:r>
      <w:r w:rsidR="00902A2B" w:rsidRPr="007E3AF6">
        <w:rPr>
          <w:rFonts w:ascii="Times New Roman" w:hAnsi="Times New Roman" w:cs="Times New Roman"/>
          <w:szCs w:val="21"/>
        </w:rPr>
        <w:t>.</w:t>
      </w:r>
      <w:r w:rsidR="007E3AF6" w:rsidRPr="007E3AF6">
        <w:rPr>
          <w:rFonts w:ascii="Times New Roman" w:hAnsi="Times New Roman" w:cs="Times New Roman"/>
          <w:szCs w:val="21"/>
        </w:rPr>
        <w:t xml:space="preserve"> </w:t>
      </w:r>
      <w:r w:rsidR="00234957" w:rsidRPr="007E3AF6">
        <w:rPr>
          <w:rFonts w:ascii="Times New Roman" w:hAnsi="Times New Roman" w:cs="Times New Roman"/>
          <w:szCs w:val="21"/>
        </w:rPr>
        <w:t>本次开放日不组织报名或变相报名，不举行任何形式的测试、测评、面试、面谈或调查，不收任何学生的简历等材料，招生录取不与任何教育培训机构挂钩。</w:t>
      </w:r>
    </w:p>
    <w:p w:rsidR="00C2698B" w:rsidRPr="007E3AF6" w:rsidRDefault="00AC1860" w:rsidP="007E3AF6">
      <w:pPr>
        <w:widowControl/>
        <w:shd w:val="clear" w:color="auto" w:fill="FFFFFF"/>
        <w:adjustRightInd w:val="0"/>
        <w:snapToGrid w:val="0"/>
        <w:spacing w:line="360" w:lineRule="auto"/>
        <w:jc w:val="left"/>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四、活动安排</w:t>
      </w:r>
    </w:p>
    <w:p w:rsidR="00C2698B" w:rsidRPr="007E3AF6" w:rsidRDefault="00C2698B" w:rsidP="007E3AF6">
      <w:pPr>
        <w:widowControl/>
        <w:shd w:val="clear" w:color="auto" w:fill="FFFFFF"/>
        <w:adjustRightInd w:val="0"/>
        <w:snapToGrid w:val="0"/>
        <w:spacing w:line="360" w:lineRule="auto"/>
        <w:jc w:val="left"/>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（一）开放方式</w:t>
      </w:r>
    </w:p>
    <w:p w:rsidR="00C2698B" w:rsidRPr="007E3AF6" w:rsidRDefault="00902A2B"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C2698B" w:rsidRPr="007E3AF6">
        <w:rPr>
          <w:rFonts w:ascii="Times New Roman" w:hAnsi="Times New Roman" w:cs="Times New Roman"/>
          <w:szCs w:val="21"/>
        </w:rPr>
        <w:t>通过学校官网、微信公众号方式开设</w:t>
      </w:r>
      <w:r w:rsidR="00C2698B" w:rsidRPr="007E3AF6">
        <w:rPr>
          <w:rFonts w:ascii="Times New Roman" w:hAnsi="Times New Roman" w:cs="Times New Roman"/>
          <w:szCs w:val="21"/>
        </w:rPr>
        <w:t>"</w:t>
      </w:r>
      <w:r w:rsidR="00C2698B" w:rsidRPr="007E3AF6">
        <w:rPr>
          <w:rFonts w:ascii="Times New Roman" w:hAnsi="Times New Roman" w:cs="Times New Roman"/>
          <w:szCs w:val="21"/>
        </w:rPr>
        <w:t>开放日活动</w:t>
      </w:r>
      <w:r w:rsidR="00C2698B" w:rsidRPr="007E3AF6">
        <w:rPr>
          <w:rFonts w:ascii="Times New Roman" w:hAnsi="Times New Roman" w:cs="Times New Roman"/>
          <w:szCs w:val="21"/>
        </w:rPr>
        <w:t>"</w:t>
      </w:r>
      <w:r w:rsidR="00C2698B" w:rsidRPr="007E3AF6">
        <w:rPr>
          <w:rFonts w:ascii="Times New Roman" w:hAnsi="Times New Roman" w:cs="Times New Roman"/>
          <w:szCs w:val="21"/>
        </w:rPr>
        <w:t>专栏、提供开放渠道。</w:t>
      </w:r>
    </w:p>
    <w:p w:rsidR="00C2698B" w:rsidRPr="007E3AF6" w:rsidRDefault="00C2698B" w:rsidP="007E3AF6">
      <w:pPr>
        <w:adjustRightInd w:val="0"/>
        <w:snapToGrid w:val="0"/>
        <w:spacing w:line="360" w:lineRule="auto"/>
        <w:rPr>
          <w:rFonts w:ascii="Times New Roman" w:eastAsiaTheme="majorEastAsia" w:hAnsi="Times New Roman" w:cs="Times New Roman"/>
          <w:b/>
          <w:color w:val="333333"/>
          <w:kern w:val="0"/>
          <w:szCs w:val="21"/>
        </w:rPr>
      </w:pPr>
      <w:r w:rsidRPr="007E3AF6">
        <w:rPr>
          <w:rFonts w:ascii="Times New Roman" w:hAnsi="Times New Roman" w:cs="Times New Roman"/>
          <w:szCs w:val="21"/>
        </w:rPr>
        <w:t>（</w:t>
      </w:r>
      <w:r w:rsidRPr="007E3AF6">
        <w:rPr>
          <w:rFonts w:ascii="Times New Roman" w:eastAsiaTheme="majorEastAsia" w:hAnsi="Times New Roman" w:cs="Times New Roman"/>
          <w:b/>
          <w:color w:val="333333"/>
          <w:kern w:val="0"/>
          <w:szCs w:val="21"/>
        </w:rPr>
        <w:t>二）开放时间</w:t>
      </w:r>
    </w:p>
    <w:p w:rsidR="00C2698B" w:rsidRPr="007E3AF6" w:rsidRDefault="00902A2B"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D95399" w:rsidRPr="007E3AF6">
        <w:rPr>
          <w:rFonts w:ascii="Times New Roman" w:hAnsi="Times New Roman" w:cs="Times New Roman"/>
          <w:szCs w:val="21"/>
        </w:rPr>
        <w:t>20</w:t>
      </w:r>
      <w:r w:rsidR="009928B2" w:rsidRPr="007E3AF6">
        <w:rPr>
          <w:rFonts w:ascii="Times New Roman" w:hAnsi="Times New Roman" w:cs="Times New Roman"/>
          <w:szCs w:val="21"/>
        </w:rPr>
        <w:t>2</w:t>
      </w:r>
      <w:r w:rsidR="005432B5" w:rsidRPr="007E3AF6">
        <w:rPr>
          <w:rFonts w:ascii="Times New Roman" w:hAnsi="Times New Roman" w:cs="Times New Roman"/>
          <w:szCs w:val="21"/>
        </w:rPr>
        <w:t>3</w:t>
      </w:r>
      <w:r w:rsidR="00C2698B" w:rsidRPr="007E3AF6">
        <w:rPr>
          <w:rFonts w:ascii="Times New Roman" w:hAnsi="Times New Roman" w:cs="Times New Roman"/>
          <w:szCs w:val="21"/>
        </w:rPr>
        <w:t>年</w:t>
      </w:r>
      <w:r w:rsidR="00A0708C" w:rsidRPr="007E3AF6">
        <w:rPr>
          <w:rFonts w:ascii="Times New Roman" w:hAnsi="Times New Roman" w:cs="Times New Roman"/>
          <w:szCs w:val="21"/>
        </w:rPr>
        <w:t>4</w:t>
      </w:r>
      <w:r w:rsidR="00C2698B" w:rsidRPr="007E3AF6">
        <w:rPr>
          <w:rFonts w:ascii="Times New Roman" w:hAnsi="Times New Roman" w:cs="Times New Roman"/>
          <w:szCs w:val="21"/>
        </w:rPr>
        <w:t>月</w:t>
      </w:r>
      <w:r w:rsidR="00A0708C" w:rsidRPr="007E3AF6">
        <w:rPr>
          <w:rFonts w:ascii="Times New Roman" w:hAnsi="Times New Roman" w:cs="Times New Roman"/>
          <w:szCs w:val="21"/>
        </w:rPr>
        <w:t>7</w:t>
      </w:r>
      <w:r w:rsidR="00C2698B" w:rsidRPr="007E3AF6">
        <w:rPr>
          <w:rFonts w:ascii="Times New Roman" w:hAnsi="Times New Roman" w:cs="Times New Roman"/>
          <w:szCs w:val="21"/>
        </w:rPr>
        <w:t>日</w:t>
      </w:r>
      <w:r w:rsidR="004A6E3F" w:rsidRPr="007E3AF6">
        <w:rPr>
          <w:rFonts w:ascii="Times New Roman" w:hAnsi="Times New Roman" w:cs="Times New Roman"/>
          <w:szCs w:val="21"/>
        </w:rPr>
        <w:t>——</w:t>
      </w:r>
      <w:r w:rsidR="00D95399" w:rsidRPr="007E3AF6">
        <w:rPr>
          <w:rFonts w:ascii="Times New Roman" w:hAnsi="Times New Roman" w:cs="Times New Roman"/>
          <w:szCs w:val="21"/>
        </w:rPr>
        <w:t>20</w:t>
      </w:r>
      <w:r w:rsidR="009928B2" w:rsidRPr="007E3AF6">
        <w:rPr>
          <w:rFonts w:ascii="Times New Roman" w:hAnsi="Times New Roman" w:cs="Times New Roman"/>
          <w:szCs w:val="21"/>
        </w:rPr>
        <w:t>2</w:t>
      </w:r>
      <w:r w:rsidR="005432B5" w:rsidRPr="007E3AF6">
        <w:rPr>
          <w:rFonts w:ascii="Times New Roman" w:hAnsi="Times New Roman" w:cs="Times New Roman"/>
          <w:szCs w:val="21"/>
        </w:rPr>
        <w:t>3</w:t>
      </w:r>
      <w:r w:rsidR="00C2698B" w:rsidRPr="007E3AF6">
        <w:rPr>
          <w:rFonts w:ascii="Times New Roman" w:hAnsi="Times New Roman" w:cs="Times New Roman"/>
          <w:szCs w:val="21"/>
        </w:rPr>
        <w:t>年</w:t>
      </w:r>
      <w:r w:rsidR="00A0708C" w:rsidRPr="007E3AF6">
        <w:rPr>
          <w:rFonts w:ascii="Times New Roman" w:hAnsi="Times New Roman" w:cs="Times New Roman"/>
          <w:szCs w:val="21"/>
        </w:rPr>
        <w:t>4</w:t>
      </w:r>
      <w:r w:rsidR="00C2698B" w:rsidRPr="007E3AF6">
        <w:rPr>
          <w:rFonts w:ascii="Times New Roman" w:hAnsi="Times New Roman" w:cs="Times New Roman"/>
          <w:szCs w:val="21"/>
        </w:rPr>
        <w:t>月</w:t>
      </w:r>
      <w:r w:rsidR="00A0708C" w:rsidRPr="007E3AF6">
        <w:rPr>
          <w:rFonts w:ascii="Times New Roman" w:hAnsi="Times New Roman" w:cs="Times New Roman"/>
          <w:szCs w:val="21"/>
        </w:rPr>
        <w:t>13</w:t>
      </w:r>
      <w:r w:rsidR="00C2698B" w:rsidRPr="007E3AF6">
        <w:rPr>
          <w:rFonts w:ascii="Times New Roman" w:hAnsi="Times New Roman" w:cs="Times New Roman"/>
          <w:szCs w:val="21"/>
        </w:rPr>
        <w:t>日</w:t>
      </w:r>
      <w:r w:rsidR="000A2F65" w:rsidRPr="007E3AF6">
        <w:rPr>
          <w:rFonts w:ascii="Times New Roman" w:hAnsi="Times New Roman" w:cs="Times New Roman"/>
          <w:szCs w:val="21"/>
        </w:rPr>
        <w:t>。</w:t>
      </w:r>
    </w:p>
    <w:p w:rsidR="00C2698B" w:rsidRPr="007E3AF6" w:rsidRDefault="00C2698B" w:rsidP="007E3AF6">
      <w:pPr>
        <w:adjustRightInd w:val="0"/>
        <w:snapToGrid w:val="0"/>
        <w:spacing w:line="360" w:lineRule="auto"/>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（三）参加对象</w:t>
      </w:r>
    </w:p>
    <w:p w:rsidR="00C2698B" w:rsidRPr="007E3AF6" w:rsidRDefault="00902A2B"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lastRenderedPageBreak/>
        <w:t xml:space="preserve">   </w:t>
      </w:r>
      <w:r w:rsidR="00C2698B" w:rsidRPr="007E3AF6">
        <w:rPr>
          <w:rFonts w:ascii="Times New Roman" w:hAnsi="Times New Roman" w:cs="Times New Roman"/>
          <w:szCs w:val="21"/>
        </w:rPr>
        <w:t>面向所有</w:t>
      </w:r>
      <w:r w:rsidR="00C2698B" w:rsidRPr="007E3AF6">
        <w:rPr>
          <w:rFonts w:ascii="Times New Roman" w:hAnsi="Times New Roman" w:cs="Times New Roman"/>
          <w:szCs w:val="21"/>
        </w:rPr>
        <w:t>5</w:t>
      </w:r>
      <w:r w:rsidR="00C2698B" w:rsidRPr="007E3AF6">
        <w:rPr>
          <w:rFonts w:ascii="Times New Roman" w:hAnsi="Times New Roman" w:cs="Times New Roman"/>
          <w:szCs w:val="21"/>
        </w:rPr>
        <w:t>年级学生及其家长</w:t>
      </w:r>
      <w:r w:rsidR="000A2F65" w:rsidRPr="007E3AF6">
        <w:rPr>
          <w:rFonts w:ascii="Times New Roman" w:hAnsi="Times New Roman" w:cs="Times New Roman"/>
          <w:szCs w:val="21"/>
        </w:rPr>
        <w:t>。</w:t>
      </w:r>
    </w:p>
    <w:p w:rsidR="00C2698B" w:rsidRPr="007E3AF6" w:rsidRDefault="00C2698B" w:rsidP="007E3AF6">
      <w:pPr>
        <w:adjustRightInd w:val="0"/>
        <w:snapToGrid w:val="0"/>
        <w:spacing w:line="360" w:lineRule="auto"/>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（四）具体安排</w:t>
      </w:r>
    </w:p>
    <w:p w:rsidR="00D95399" w:rsidRPr="007E3AF6" w:rsidRDefault="00902A2B"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C2698B" w:rsidRPr="007E3AF6">
        <w:rPr>
          <w:rFonts w:ascii="Times New Roman" w:hAnsi="Times New Roman" w:cs="Times New Roman"/>
          <w:szCs w:val="21"/>
        </w:rPr>
        <w:t>1.</w:t>
      </w:r>
      <w:r w:rsidR="00C2698B" w:rsidRPr="007E3AF6">
        <w:rPr>
          <w:rFonts w:ascii="Times New Roman" w:hAnsi="Times New Roman" w:cs="Times New Roman"/>
          <w:szCs w:val="21"/>
        </w:rPr>
        <w:t>网上开放时间</w:t>
      </w:r>
      <w:r w:rsidR="00C2698B" w:rsidRPr="007E3AF6">
        <w:rPr>
          <w:rFonts w:ascii="宋体" w:eastAsia="宋体" w:hAnsi="宋体" w:cs="宋体" w:hint="eastAsia"/>
          <w:szCs w:val="21"/>
        </w:rPr>
        <w:t>∶</w:t>
      </w:r>
      <w:r w:rsidR="00D95399" w:rsidRPr="007E3AF6">
        <w:rPr>
          <w:rFonts w:ascii="Times New Roman" w:hAnsi="Times New Roman" w:cs="Times New Roman"/>
          <w:szCs w:val="21"/>
        </w:rPr>
        <w:t>20</w:t>
      </w:r>
      <w:r w:rsidR="009928B2" w:rsidRPr="007E3AF6">
        <w:rPr>
          <w:rFonts w:ascii="Times New Roman" w:hAnsi="Times New Roman" w:cs="Times New Roman"/>
          <w:szCs w:val="21"/>
        </w:rPr>
        <w:t>2</w:t>
      </w:r>
      <w:r w:rsidR="005432B5" w:rsidRPr="007E3AF6">
        <w:rPr>
          <w:rFonts w:ascii="Times New Roman" w:hAnsi="Times New Roman" w:cs="Times New Roman"/>
          <w:szCs w:val="21"/>
        </w:rPr>
        <w:t>3</w:t>
      </w:r>
      <w:r w:rsidR="00D95399" w:rsidRPr="007E3AF6">
        <w:rPr>
          <w:rFonts w:ascii="Times New Roman" w:hAnsi="Times New Roman" w:cs="Times New Roman"/>
          <w:szCs w:val="21"/>
        </w:rPr>
        <w:t>年</w:t>
      </w:r>
      <w:r w:rsidR="00A0708C" w:rsidRPr="007E3AF6">
        <w:rPr>
          <w:rFonts w:ascii="Times New Roman" w:hAnsi="Times New Roman" w:cs="Times New Roman"/>
          <w:szCs w:val="21"/>
        </w:rPr>
        <w:t>4</w:t>
      </w:r>
      <w:r w:rsidR="00D95399" w:rsidRPr="007E3AF6">
        <w:rPr>
          <w:rFonts w:ascii="Times New Roman" w:hAnsi="Times New Roman" w:cs="Times New Roman"/>
          <w:szCs w:val="21"/>
        </w:rPr>
        <w:t>月</w:t>
      </w:r>
      <w:r w:rsidR="00A0708C" w:rsidRPr="007E3AF6">
        <w:rPr>
          <w:rFonts w:ascii="Times New Roman" w:hAnsi="Times New Roman" w:cs="Times New Roman"/>
          <w:szCs w:val="21"/>
        </w:rPr>
        <w:t>7</w:t>
      </w:r>
      <w:r w:rsidR="00D95399" w:rsidRPr="007E3AF6">
        <w:rPr>
          <w:rFonts w:ascii="Times New Roman" w:hAnsi="Times New Roman" w:cs="Times New Roman"/>
          <w:szCs w:val="21"/>
        </w:rPr>
        <w:t>日</w:t>
      </w:r>
      <w:r w:rsidR="004A6E3F" w:rsidRPr="007E3AF6">
        <w:rPr>
          <w:rFonts w:ascii="Times New Roman" w:hAnsi="Times New Roman" w:cs="Times New Roman"/>
          <w:szCs w:val="21"/>
        </w:rPr>
        <w:t>——</w:t>
      </w:r>
      <w:r w:rsidR="00D95399" w:rsidRPr="007E3AF6">
        <w:rPr>
          <w:rFonts w:ascii="Times New Roman" w:hAnsi="Times New Roman" w:cs="Times New Roman"/>
          <w:szCs w:val="21"/>
        </w:rPr>
        <w:t>20</w:t>
      </w:r>
      <w:r w:rsidR="009928B2" w:rsidRPr="007E3AF6">
        <w:rPr>
          <w:rFonts w:ascii="Times New Roman" w:hAnsi="Times New Roman" w:cs="Times New Roman"/>
          <w:szCs w:val="21"/>
        </w:rPr>
        <w:t>2</w:t>
      </w:r>
      <w:r w:rsidR="005432B5" w:rsidRPr="007E3AF6">
        <w:rPr>
          <w:rFonts w:ascii="Times New Roman" w:hAnsi="Times New Roman" w:cs="Times New Roman"/>
          <w:szCs w:val="21"/>
        </w:rPr>
        <w:t>3</w:t>
      </w:r>
      <w:r w:rsidR="00D95399" w:rsidRPr="007E3AF6">
        <w:rPr>
          <w:rFonts w:ascii="Times New Roman" w:hAnsi="Times New Roman" w:cs="Times New Roman"/>
          <w:szCs w:val="21"/>
        </w:rPr>
        <w:t>年</w:t>
      </w:r>
      <w:r w:rsidR="00A0708C" w:rsidRPr="007E3AF6">
        <w:rPr>
          <w:rFonts w:ascii="Times New Roman" w:hAnsi="Times New Roman" w:cs="Times New Roman"/>
          <w:szCs w:val="21"/>
        </w:rPr>
        <w:t>4</w:t>
      </w:r>
      <w:r w:rsidR="00D95399" w:rsidRPr="007E3AF6">
        <w:rPr>
          <w:rFonts w:ascii="Times New Roman" w:hAnsi="Times New Roman" w:cs="Times New Roman"/>
          <w:szCs w:val="21"/>
        </w:rPr>
        <w:t>月</w:t>
      </w:r>
      <w:r w:rsidR="00A0708C" w:rsidRPr="007E3AF6">
        <w:rPr>
          <w:rFonts w:ascii="Times New Roman" w:hAnsi="Times New Roman" w:cs="Times New Roman"/>
          <w:szCs w:val="21"/>
        </w:rPr>
        <w:t>13</w:t>
      </w:r>
      <w:r w:rsidR="00D95399" w:rsidRPr="007E3AF6">
        <w:rPr>
          <w:rFonts w:ascii="Times New Roman" w:hAnsi="Times New Roman" w:cs="Times New Roman"/>
          <w:szCs w:val="21"/>
        </w:rPr>
        <w:t>日</w:t>
      </w:r>
      <w:r w:rsidR="000A2F65" w:rsidRPr="007E3AF6">
        <w:rPr>
          <w:rFonts w:ascii="Times New Roman" w:hAnsi="Times New Roman" w:cs="Times New Roman"/>
          <w:szCs w:val="21"/>
        </w:rPr>
        <w:t>。</w:t>
      </w:r>
    </w:p>
    <w:p w:rsidR="00C2698B" w:rsidRPr="007E3AF6" w:rsidRDefault="00902A2B"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C2698B" w:rsidRPr="007E3AF6">
        <w:rPr>
          <w:rFonts w:ascii="Times New Roman" w:hAnsi="Times New Roman" w:cs="Times New Roman"/>
          <w:szCs w:val="21"/>
        </w:rPr>
        <w:t>2.</w:t>
      </w:r>
      <w:r w:rsidR="00C2698B" w:rsidRPr="007E3AF6">
        <w:rPr>
          <w:rFonts w:ascii="Times New Roman" w:hAnsi="Times New Roman" w:cs="Times New Roman"/>
          <w:szCs w:val="21"/>
        </w:rPr>
        <w:t>体验途径和渠道</w:t>
      </w:r>
      <w:r w:rsidR="00C2698B" w:rsidRPr="007E3AF6">
        <w:rPr>
          <w:rFonts w:ascii="宋体" w:eastAsia="宋体" w:hAnsi="宋体" w:cs="宋体" w:hint="eastAsia"/>
          <w:szCs w:val="21"/>
        </w:rPr>
        <w:t>∶</w:t>
      </w:r>
      <w:r w:rsidR="00C2698B" w:rsidRPr="007E3AF6">
        <w:rPr>
          <w:rFonts w:ascii="Times New Roman" w:hAnsi="Times New Roman" w:cs="Times New Roman"/>
          <w:szCs w:val="21"/>
        </w:rPr>
        <w:t>官微、官网</w:t>
      </w:r>
      <w:r w:rsidR="000A2F65" w:rsidRPr="007E3AF6">
        <w:rPr>
          <w:rFonts w:ascii="Times New Roman" w:hAnsi="Times New Roman" w:cs="Times New Roman"/>
          <w:szCs w:val="21"/>
        </w:rPr>
        <w:t>。</w:t>
      </w:r>
    </w:p>
    <w:p w:rsidR="00C2698B" w:rsidRPr="007E3AF6" w:rsidRDefault="00902A2B"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w:t>
      </w:r>
      <w:r w:rsidR="00C2698B" w:rsidRPr="007E3AF6">
        <w:rPr>
          <w:rFonts w:ascii="Times New Roman" w:hAnsi="Times New Roman" w:cs="Times New Roman"/>
          <w:szCs w:val="21"/>
        </w:rPr>
        <w:t>3.</w:t>
      </w:r>
      <w:r w:rsidR="00C2698B" w:rsidRPr="007E3AF6">
        <w:rPr>
          <w:rFonts w:ascii="Times New Roman" w:hAnsi="Times New Roman" w:cs="Times New Roman"/>
          <w:szCs w:val="21"/>
        </w:rPr>
        <w:t>内容</w:t>
      </w:r>
      <w:r w:rsidR="00C2698B" w:rsidRPr="007E3AF6">
        <w:rPr>
          <w:rFonts w:ascii="宋体" w:eastAsia="宋体" w:hAnsi="宋体" w:cs="宋体" w:hint="eastAsia"/>
          <w:szCs w:val="21"/>
        </w:rPr>
        <w:t>∶</w:t>
      </w:r>
    </w:p>
    <w:tbl>
      <w:tblPr>
        <w:tblStyle w:val="a6"/>
        <w:tblW w:w="9498" w:type="dxa"/>
        <w:tblInd w:w="-289" w:type="dxa"/>
        <w:tblLayout w:type="fixed"/>
        <w:tblLook w:val="04A0" w:firstRow="1" w:lastRow="0" w:firstColumn="1" w:lastColumn="0" w:noHBand="0" w:noVBand="1"/>
      </w:tblPr>
      <w:tblGrid>
        <w:gridCol w:w="2127"/>
        <w:gridCol w:w="7371"/>
      </w:tblGrid>
      <w:tr w:rsidR="001A3095" w:rsidRPr="007E3AF6" w:rsidTr="001A0CB6">
        <w:tc>
          <w:tcPr>
            <w:tcW w:w="2127" w:type="dxa"/>
          </w:tcPr>
          <w:p w:rsidR="001A3095" w:rsidRPr="007E3AF6" w:rsidRDefault="001A3095" w:rsidP="007E3AF6">
            <w:pPr>
              <w:adjustRightInd w:val="0"/>
              <w:snapToGrid w:val="0"/>
              <w:spacing w:line="360" w:lineRule="auto"/>
              <w:ind w:left="525" w:right="525"/>
              <w:jc w:val="center"/>
              <w:rPr>
                <w:rFonts w:ascii="Times New Roman" w:eastAsiaTheme="majorEastAsia" w:hAnsi="Times New Roman" w:cs="Times New Roman"/>
                <w:b/>
                <w:color w:val="000000" w:themeColor="text1"/>
                <w:kern w:val="0"/>
                <w:szCs w:val="21"/>
              </w:rPr>
            </w:pPr>
            <w:r w:rsidRPr="007E3AF6">
              <w:rPr>
                <w:rFonts w:ascii="Times New Roman" w:eastAsiaTheme="majorEastAsia" w:hAnsi="Times New Roman" w:cs="Times New Roman"/>
                <w:b/>
                <w:color w:val="000000" w:themeColor="text1"/>
                <w:kern w:val="0"/>
                <w:szCs w:val="21"/>
              </w:rPr>
              <w:t>时间</w:t>
            </w:r>
          </w:p>
        </w:tc>
        <w:tc>
          <w:tcPr>
            <w:tcW w:w="7371" w:type="dxa"/>
          </w:tcPr>
          <w:p w:rsidR="001A3095" w:rsidRPr="007E3AF6" w:rsidRDefault="001A3095" w:rsidP="007E3AF6">
            <w:pPr>
              <w:adjustRightInd w:val="0"/>
              <w:snapToGrid w:val="0"/>
              <w:spacing w:line="360" w:lineRule="auto"/>
              <w:ind w:left="525" w:right="525"/>
              <w:jc w:val="center"/>
              <w:rPr>
                <w:rFonts w:ascii="Times New Roman" w:eastAsiaTheme="majorEastAsia" w:hAnsi="Times New Roman" w:cs="Times New Roman"/>
                <w:b/>
                <w:color w:val="000000" w:themeColor="text1"/>
                <w:kern w:val="0"/>
                <w:szCs w:val="21"/>
              </w:rPr>
            </w:pPr>
            <w:r w:rsidRPr="007E3AF6">
              <w:rPr>
                <w:rFonts w:ascii="Times New Roman" w:eastAsiaTheme="majorEastAsia" w:hAnsi="Times New Roman" w:cs="Times New Roman"/>
                <w:b/>
                <w:color w:val="000000" w:themeColor="text1"/>
                <w:kern w:val="0"/>
                <w:szCs w:val="21"/>
              </w:rPr>
              <w:t>内容</w:t>
            </w:r>
          </w:p>
        </w:tc>
      </w:tr>
      <w:tr w:rsidR="001A3095" w:rsidRPr="007E3AF6" w:rsidTr="001A0CB6">
        <w:tc>
          <w:tcPr>
            <w:tcW w:w="2127" w:type="dxa"/>
          </w:tcPr>
          <w:p w:rsidR="001A3095" w:rsidRPr="007E3AF6" w:rsidRDefault="00A0708C" w:rsidP="007E3AF6">
            <w:pPr>
              <w:adjustRightInd w:val="0"/>
              <w:snapToGrid w:val="0"/>
              <w:spacing w:line="360" w:lineRule="auto"/>
              <w:ind w:right="525"/>
              <w:rPr>
                <w:rFonts w:ascii="Times New Roman" w:eastAsiaTheme="majorEastAsia" w:hAnsi="Times New Roman" w:cs="Times New Roman"/>
                <w:color w:val="000000" w:themeColor="text1"/>
                <w:kern w:val="0"/>
                <w:szCs w:val="21"/>
              </w:rPr>
            </w:pPr>
            <w:r w:rsidRPr="007E3AF6">
              <w:rPr>
                <w:rFonts w:ascii="Times New Roman" w:hAnsi="Times New Roman" w:cs="Times New Roman"/>
                <w:szCs w:val="21"/>
              </w:rPr>
              <w:t>4</w:t>
            </w:r>
            <w:r w:rsidR="001A3095" w:rsidRPr="007E3AF6">
              <w:rPr>
                <w:rFonts w:ascii="Times New Roman" w:eastAsiaTheme="majorEastAsia" w:hAnsi="Times New Roman" w:cs="Times New Roman"/>
                <w:color w:val="000000" w:themeColor="text1"/>
                <w:kern w:val="0"/>
                <w:szCs w:val="21"/>
              </w:rPr>
              <w:t>月</w:t>
            </w:r>
            <w:r w:rsidRPr="007E3AF6">
              <w:rPr>
                <w:rFonts w:ascii="Times New Roman" w:hAnsi="Times New Roman" w:cs="Times New Roman"/>
                <w:szCs w:val="21"/>
              </w:rPr>
              <w:t>7</w:t>
            </w:r>
            <w:r w:rsidR="001A3095" w:rsidRPr="007E3AF6">
              <w:rPr>
                <w:rFonts w:ascii="Times New Roman" w:eastAsiaTheme="majorEastAsia" w:hAnsi="Times New Roman" w:cs="Times New Roman"/>
                <w:color w:val="000000" w:themeColor="text1"/>
                <w:kern w:val="0"/>
                <w:szCs w:val="21"/>
              </w:rPr>
              <w:t>日</w:t>
            </w:r>
          </w:p>
        </w:tc>
        <w:tc>
          <w:tcPr>
            <w:tcW w:w="7371" w:type="dxa"/>
          </w:tcPr>
          <w:p w:rsidR="001A3095" w:rsidRPr="007E3AF6" w:rsidRDefault="001A3095" w:rsidP="007E3AF6">
            <w:pPr>
              <w:adjustRightInd w:val="0"/>
              <w:snapToGrid w:val="0"/>
              <w:spacing w:line="360" w:lineRule="auto"/>
              <w:ind w:right="525"/>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公布学校《招生方案》和《</w:t>
            </w:r>
            <w:r w:rsidR="00B3659C" w:rsidRPr="007E3AF6">
              <w:rPr>
                <w:rFonts w:ascii="Times New Roman" w:eastAsiaTheme="majorEastAsia" w:hAnsi="Times New Roman" w:cs="Times New Roman"/>
                <w:color w:val="000000" w:themeColor="text1"/>
                <w:kern w:val="0"/>
                <w:szCs w:val="21"/>
              </w:rPr>
              <w:t>校园</w:t>
            </w:r>
            <w:r w:rsidRPr="007E3AF6">
              <w:rPr>
                <w:rFonts w:ascii="Times New Roman" w:eastAsiaTheme="majorEastAsia" w:hAnsi="Times New Roman" w:cs="Times New Roman"/>
                <w:color w:val="000000" w:themeColor="text1"/>
                <w:kern w:val="0"/>
                <w:szCs w:val="21"/>
              </w:rPr>
              <w:t>开放日</w:t>
            </w:r>
            <w:r w:rsidR="00B3659C" w:rsidRPr="007E3AF6">
              <w:rPr>
                <w:rFonts w:ascii="Times New Roman" w:eastAsiaTheme="majorEastAsia" w:hAnsi="Times New Roman" w:cs="Times New Roman"/>
                <w:color w:val="000000" w:themeColor="text1"/>
                <w:kern w:val="0"/>
                <w:szCs w:val="21"/>
              </w:rPr>
              <w:t>活动</w:t>
            </w:r>
            <w:r w:rsidRPr="007E3AF6">
              <w:rPr>
                <w:rFonts w:ascii="Times New Roman" w:eastAsiaTheme="majorEastAsia" w:hAnsi="Times New Roman" w:cs="Times New Roman"/>
                <w:color w:val="000000" w:themeColor="text1"/>
                <w:kern w:val="0"/>
                <w:szCs w:val="21"/>
              </w:rPr>
              <w:t>方案》</w:t>
            </w:r>
          </w:p>
        </w:tc>
      </w:tr>
      <w:tr w:rsidR="001A3095" w:rsidRPr="007E3AF6" w:rsidTr="001A0CB6">
        <w:tc>
          <w:tcPr>
            <w:tcW w:w="2127" w:type="dxa"/>
          </w:tcPr>
          <w:p w:rsidR="001A3095" w:rsidRPr="007E3AF6" w:rsidRDefault="00A0708C"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hAnsi="Times New Roman" w:cs="Times New Roman"/>
                <w:szCs w:val="21"/>
              </w:rPr>
              <w:t>4</w:t>
            </w:r>
            <w:r w:rsidR="001A3095" w:rsidRPr="007E3AF6">
              <w:rPr>
                <w:rFonts w:ascii="Times New Roman" w:eastAsiaTheme="majorEastAsia" w:hAnsi="Times New Roman" w:cs="Times New Roman"/>
                <w:color w:val="000000" w:themeColor="text1"/>
                <w:kern w:val="0"/>
                <w:szCs w:val="21"/>
              </w:rPr>
              <w:t>月</w:t>
            </w:r>
            <w:r w:rsidRPr="007E3AF6">
              <w:rPr>
                <w:rFonts w:ascii="Times New Roman" w:hAnsi="Times New Roman" w:cs="Times New Roman"/>
                <w:szCs w:val="21"/>
              </w:rPr>
              <w:t>8</w:t>
            </w:r>
            <w:r w:rsidR="001A3095" w:rsidRPr="007E3AF6">
              <w:rPr>
                <w:rFonts w:ascii="Times New Roman" w:eastAsiaTheme="majorEastAsia" w:hAnsi="Times New Roman" w:cs="Times New Roman"/>
                <w:color w:val="000000" w:themeColor="text1"/>
                <w:kern w:val="0"/>
                <w:szCs w:val="21"/>
              </w:rPr>
              <w:t>日</w:t>
            </w:r>
          </w:p>
        </w:tc>
        <w:tc>
          <w:tcPr>
            <w:tcW w:w="7371" w:type="dxa"/>
          </w:tcPr>
          <w:p w:rsidR="001A3095" w:rsidRPr="007E3AF6" w:rsidRDefault="001A3095"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板块一</w:t>
            </w:r>
            <w:r w:rsidRPr="007E3AF6">
              <w:rPr>
                <w:rFonts w:ascii="Times New Roman" w:eastAsiaTheme="majorEastAsia" w:hAnsi="Times New Roman" w:cs="Times New Roman"/>
                <w:color w:val="000000" w:themeColor="text1"/>
                <w:kern w:val="0"/>
                <w:szCs w:val="21"/>
              </w:rPr>
              <w:t>——</w:t>
            </w:r>
            <w:r w:rsidRPr="007E3AF6">
              <w:rPr>
                <w:rFonts w:ascii="Times New Roman" w:eastAsiaTheme="majorEastAsia" w:hAnsi="Times New Roman" w:cs="Times New Roman"/>
                <w:color w:val="000000" w:themeColor="text1"/>
                <w:kern w:val="0"/>
                <w:szCs w:val="21"/>
              </w:rPr>
              <w:t>《美丽成长甘泉说》系列</w:t>
            </w:r>
            <w:r w:rsidRPr="007E3AF6">
              <w:rPr>
                <w:rFonts w:ascii="Times New Roman" w:eastAsiaTheme="majorEastAsia" w:hAnsi="Times New Roman" w:cs="Times New Roman"/>
                <w:color w:val="000000" w:themeColor="text1"/>
                <w:kern w:val="0"/>
                <w:szCs w:val="21"/>
              </w:rPr>
              <w:t>1—</w:t>
            </w:r>
            <w:r w:rsidR="005432B5" w:rsidRPr="007E3AF6">
              <w:rPr>
                <w:rFonts w:ascii="Times New Roman" w:eastAsiaTheme="majorEastAsia" w:hAnsi="Times New Roman" w:cs="Times New Roman"/>
                <w:color w:val="000000" w:themeColor="text1"/>
                <w:kern w:val="0"/>
                <w:szCs w:val="21"/>
              </w:rPr>
              <w:t>3</w:t>
            </w:r>
            <w:r w:rsidRPr="007E3AF6">
              <w:rPr>
                <w:rFonts w:ascii="Times New Roman" w:eastAsiaTheme="majorEastAsia" w:hAnsi="Times New Roman" w:cs="Times New Roman"/>
                <w:color w:val="000000" w:themeColor="text1"/>
                <w:kern w:val="0"/>
                <w:szCs w:val="21"/>
              </w:rPr>
              <w:t>期</w:t>
            </w:r>
            <w:r w:rsidR="00B3659C" w:rsidRPr="007E3AF6">
              <w:rPr>
                <w:rFonts w:ascii="Times New Roman" w:eastAsiaTheme="majorEastAsia" w:hAnsi="Times New Roman" w:cs="Times New Roman"/>
                <w:color w:val="000000" w:themeColor="text1"/>
                <w:kern w:val="0"/>
                <w:szCs w:val="21"/>
              </w:rPr>
              <w:t>【提供链接、直接观看】</w:t>
            </w:r>
          </w:p>
        </w:tc>
      </w:tr>
      <w:tr w:rsidR="001A3095" w:rsidRPr="007E3AF6" w:rsidTr="001A0CB6">
        <w:tc>
          <w:tcPr>
            <w:tcW w:w="2127" w:type="dxa"/>
          </w:tcPr>
          <w:p w:rsidR="001A3095" w:rsidRPr="007E3AF6" w:rsidRDefault="00A0708C"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hAnsi="Times New Roman" w:cs="Times New Roman"/>
                <w:szCs w:val="21"/>
              </w:rPr>
              <w:t>4</w:t>
            </w:r>
            <w:r w:rsidR="001A3095" w:rsidRPr="007E3AF6">
              <w:rPr>
                <w:rFonts w:ascii="Times New Roman" w:eastAsiaTheme="majorEastAsia" w:hAnsi="Times New Roman" w:cs="Times New Roman"/>
                <w:color w:val="000000" w:themeColor="text1"/>
                <w:kern w:val="0"/>
                <w:szCs w:val="21"/>
              </w:rPr>
              <w:t>月</w:t>
            </w:r>
            <w:r w:rsidRPr="007E3AF6">
              <w:rPr>
                <w:rFonts w:ascii="Times New Roman" w:hAnsi="Times New Roman" w:cs="Times New Roman"/>
                <w:szCs w:val="21"/>
              </w:rPr>
              <w:t>9</w:t>
            </w:r>
            <w:r w:rsidR="001A3095" w:rsidRPr="007E3AF6">
              <w:rPr>
                <w:rFonts w:ascii="Times New Roman" w:eastAsiaTheme="majorEastAsia" w:hAnsi="Times New Roman" w:cs="Times New Roman"/>
                <w:color w:val="000000" w:themeColor="text1"/>
                <w:kern w:val="0"/>
                <w:szCs w:val="21"/>
              </w:rPr>
              <w:t>日</w:t>
            </w:r>
          </w:p>
        </w:tc>
        <w:tc>
          <w:tcPr>
            <w:tcW w:w="7371" w:type="dxa"/>
          </w:tcPr>
          <w:p w:rsidR="001A3095" w:rsidRPr="007E3AF6" w:rsidRDefault="00A602CB"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板块二</w:t>
            </w:r>
            <w:r w:rsidR="005432B5" w:rsidRPr="007E3AF6">
              <w:rPr>
                <w:rFonts w:ascii="Times New Roman" w:eastAsiaTheme="majorEastAsia" w:hAnsi="Times New Roman" w:cs="Times New Roman"/>
                <w:color w:val="000000" w:themeColor="text1"/>
                <w:kern w:val="0"/>
                <w:szCs w:val="21"/>
              </w:rPr>
              <w:t>——</w:t>
            </w:r>
            <w:r w:rsidR="005432B5" w:rsidRPr="007E3AF6">
              <w:rPr>
                <w:rFonts w:ascii="Times New Roman" w:eastAsiaTheme="majorEastAsia" w:hAnsi="Times New Roman" w:cs="Times New Roman"/>
                <w:color w:val="000000" w:themeColor="text1"/>
                <w:kern w:val="0"/>
                <w:szCs w:val="21"/>
              </w:rPr>
              <w:t>《美丽成长甘泉说》系列</w:t>
            </w:r>
            <w:r w:rsidR="005432B5" w:rsidRPr="007E3AF6">
              <w:rPr>
                <w:rFonts w:ascii="Times New Roman" w:eastAsiaTheme="majorEastAsia" w:hAnsi="Times New Roman" w:cs="Times New Roman"/>
                <w:color w:val="000000" w:themeColor="text1"/>
                <w:kern w:val="0"/>
                <w:szCs w:val="21"/>
              </w:rPr>
              <w:t>4—5</w:t>
            </w:r>
            <w:r w:rsidR="005432B5" w:rsidRPr="007E3AF6">
              <w:rPr>
                <w:rFonts w:ascii="Times New Roman" w:eastAsiaTheme="majorEastAsia" w:hAnsi="Times New Roman" w:cs="Times New Roman"/>
                <w:color w:val="000000" w:themeColor="text1"/>
                <w:kern w:val="0"/>
                <w:szCs w:val="21"/>
              </w:rPr>
              <w:t>期</w:t>
            </w:r>
            <w:r w:rsidR="00B3659C" w:rsidRPr="007E3AF6">
              <w:rPr>
                <w:rFonts w:ascii="Times New Roman" w:eastAsiaTheme="majorEastAsia" w:hAnsi="Times New Roman" w:cs="Times New Roman"/>
                <w:color w:val="000000" w:themeColor="text1"/>
                <w:kern w:val="0"/>
                <w:szCs w:val="21"/>
              </w:rPr>
              <w:t>【</w:t>
            </w:r>
            <w:r w:rsidR="006103F5">
              <w:rPr>
                <w:rFonts w:ascii="Times New Roman" w:eastAsiaTheme="majorEastAsia" w:hAnsi="Times New Roman" w:cs="Times New Roman" w:hint="eastAsia"/>
                <w:color w:val="000000" w:themeColor="text1"/>
                <w:kern w:val="0"/>
                <w:szCs w:val="21"/>
              </w:rPr>
              <w:t>方式</w:t>
            </w:r>
            <w:r w:rsidR="00B3659C" w:rsidRPr="007E3AF6">
              <w:rPr>
                <w:rFonts w:ascii="Times New Roman" w:eastAsiaTheme="majorEastAsia" w:hAnsi="Times New Roman" w:cs="Times New Roman"/>
                <w:color w:val="000000" w:themeColor="text1"/>
                <w:kern w:val="0"/>
                <w:szCs w:val="21"/>
              </w:rPr>
              <w:t>同上】</w:t>
            </w:r>
          </w:p>
        </w:tc>
      </w:tr>
      <w:tr w:rsidR="001A3095" w:rsidRPr="007E3AF6" w:rsidTr="001A0CB6">
        <w:trPr>
          <w:trHeight w:val="435"/>
        </w:trPr>
        <w:tc>
          <w:tcPr>
            <w:tcW w:w="2127" w:type="dxa"/>
          </w:tcPr>
          <w:p w:rsidR="001A3095" w:rsidRPr="007E3AF6" w:rsidRDefault="00A0708C"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hAnsi="Times New Roman" w:cs="Times New Roman"/>
                <w:szCs w:val="21"/>
              </w:rPr>
              <w:t>4</w:t>
            </w:r>
            <w:r w:rsidR="001A3095" w:rsidRPr="007E3AF6">
              <w:rPr>
                <w:rFonts w:ascii="Times New Roman" w:eastAsiaTheme="majorEastAsia" w:hAnsi="Times New Roman" w:cs="Times New Roman"/>
                <w:color w:val="000000" w:themeColor="text1"/>
                <w:kern w:val="0"/>
                <w:szCs w:val="21"/>
              </w:rPr>
              <w:t>月</w:t>
            </w:r>
            <w:r w:rsidRPr="007E3AF6">
              <w:rPr>
                <w:rFonts w:ascii="Times New Roman" w:hAnsi="Times New Roman" w:cs="Times New Roman"/>
                <w:szCs w:val="21"/>
              </w:rPr>
              <w:t>10</w:t>
            </w:r>
            <w:r w:rsidR="001A3095" w:rsidRPr="007E3AF6">
              <w:rPr>
                <w:rFonts w:ascii="Times New Roman" w:eastAsiaTheme="majorEastAsia" w:hAnsi="Times New Roman" w:cs="Times New Roman"/>
                <w:color w:val="000000" w:themeColor="text1"/>
                <w:kern w:val="0"/>
                <w:szCs w:val="21"/>
              </w:rPr>
              <w:t>日</w:t>
            </w:r>
          </w:p>
        </w:tc>
        <w:tc>
          <w:tcPr>
            <w:tcW w:w="7371" w:type="dxa"/>
          </w:tcPr>
          <w:p w:rsidR="001A3095" w:rsidRPr="007E3AF6" w:rsidRDefault="00A602CB"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板块三</w:t>
            </w:r>
            <w:r w:rsidR="005432B5" w:rsidRPr="007E3AF6">
              <w:rPr>
                <w:rFonts w:ascii="Times New Roman" w:eastAsiaTheme="majorEastAsia" w:hAnsi="Times New Roman" w:cs="Times New Roman"/>
                <w:color w:val="000000" w:themeColor="text1"/>
                <w:kern w:val="0"/>
                <w:szCs w:val="21"/>
              </w:rPr>
              <w:t>——</w:t>
            </w:r>
            <w:r w:rsidR="005432B5" w:rsidRPr="007E3AF6">
              <w:rPr>
                <w:rFonts w:ascii="Times New Roman" w:eastAsiaTheme="majorEastAsia" w:hAnsi="Times New Roman" w:cs="Times New Roman"/>
                <w:color w:val="000000" w:themeColor="text1"/>
                <w:kern w:val="0"/>
                <w:szCs w:val="21"/>
              </w:rPr>
              <w:t>多语种课程自行体验</w:t>
            </w:r>
            <w:r w:rsidR="001A3095" w:rsidRPr="007E3AF6">
              <w:rPr>
                <w:rFonts w:ascii="Times New Roman" w:eastAsiaTheme="majorEastAsia" w:hAnsi="Times New Roman" w:cs="Times New Roman"/>
                <w:color w:val="000000" w:themeColor="text1"/>
                <w:kern w:val="0"/>
                <w:szCs w:val="21"/>
              </w:rPr>
              <w:t>“</w:t>
            </w:r>
            <w:r w:rsidR="001A3095" w:rsidRPr="007E3AF6">
              <w:rPr>
                <w:rFonts w:ascii="Times New Roman" w:eastAsiaTheme="majorEastAsia" w:hAnsi="Times New Roman" w:cs="Times New Roman"/>
                <w:color w:val="000000" w:themeColor="text1"/>
                <w:kern w:val="0"/>
                <w:szCs w:val="21"/>
              </w:rPr>
              <w:t>欢乐地球村</w:t>
            </w:r>
            <w:r w:rsidR="001A3095" w:rsidRPr="007E3AF6">
              <w:rPr>
                <w:rFonts w:ascii="Times New Roman" w:eastAsiaTheme="majorEastAsia" w:hAnsi="Times New Roman" w:cs="Times New Roman"/>
                <w:color w:val="000000" w:themeColor="text1"/>
                <w:kern w:val="0"/>
                <w:szCs w:val="21"/>
              </w:rPr>
              <w:t>”</w:t>
            </w:r>
            <w:r w:rsidR="001A3095" w:rsidRPr="007E3AF6">
              <w:rPr>
                <w:rFonts w:ascii="Times New Roman" w:eastAsiaTheme="majorEastAsia" w:hAnsi="Times New Roman" w:cs="Times New Roman"/>
                <w:color w:val="000000" w:themeColor="text1"/>
                <w:kern w:val="0"/>
                <w:szCs w:val="21"/>
              </w:rPr>
              <w:t>多语交际系列课程</w:t>
            </w:r>
            <w:r w:rsidRPr="007E3AF6">
              <w:rPr>
                <w:rFonts w:ascii="Times New Roman" w:eastAsiaTheme="majorEastAsia" w:hAnsi="Times New Roman" w:cs="Times New Roman"/>
                <w:color w:val="000000" w:themeColor="text1"/>
                <w:kern w:val="0"/>
                <w:szCs w:val="21"/>
              </w:rPr>
              <w:t>（日语</w:t>
            </w:r>
            <w:r w:rsidRPr="007E3AF6">
              <w:rPr>
                <w:rFonts w:ascii="Times New Roman" w:eastAsiaTheme="majorEastAsia" w:hAnsi="Times New Roman" w:cs="Times New Roman"/>
                <w:color w:val="000000" w:themeColor="text1"/>
                <w:kern w:val="0"/>
                <w:szCs w:val="21"/>
              </w:rPr>
              <w:t>+</w:t>
            </w:r>
            <w:r w:rsidRPr="007E3AF6">
              <w:rPr>
                <w:rFonts w:ascii="Times New Roman" w:eastAsiaTheme="majorEastAsia" w:hAnsi="Times New Roman" w:cs="Times New Roman"/>
                <w:color w:val="000000" w:themeColor="text1"/>
                <w:kern w:val="0"/>
                <w:szCs w:val="21"/>
              </w:rPr>
              <w:t>法语）</w:t>
            </w:r>
            <w:r w:rsidR="00B3659C" w:rsidRPr="007E3AF6">
              <w:rPr>
                <w:rFonts w:ascii="Times New Roman" w:eastAsiaTheme="majorEastAsia" w:hAnsi="Times New Roman" w:cs="Times New Roman"/>
                <w:color w:val="000000" w:themeColor="text1"/>
                <w:kern w:val="0"/>
                <w:szCs w:val="21"/>
              </w:rPr>
              <w:t>【</w:t>
            </w:r>
            <w:r w:rsidR="006103F5">
              <w:rPr>
                <w:rFonts w:ascii="Times New Roman" w:eastAsiaTheme="majorEastAsia" w:hAnsi="Times New Roman" w:cs="Times New Roman" w:hint="eastAsia"/>
                <w:color w:val="000000" w:themeColor="text1"/>
                <w:kern w:val="0"/>
                <w:szCs w:val="21"/>
              </w:rPr>
              <w:t>方式</w:t>
            </w:r>
            <w:r w:rsidR="006103F5" w:rsidRPr="007E3AF6">
              <w:rPr>
                <w:rFonts w:ascii="Times New Roman" w:eastAsiaTheme="majorEastAsia" w:hAnsi="Times New Roman" w:cs="Times New Roman"/>
                <w:color w:val="000000" w:themeColor="text1"/>
                <w:kern w:val="0"/>
                <w:szCs w:val="21"/>
              </w:rPr>
              <w:t>同上</w:t>
            </w:r>
            <w:r w:rsidR="00B3659C" w:rsidRPr="007E3AF6">
              <w:rPr>
                <w:rFonts w:ascii="Times New Roman" w:eastAsiaTheme="majorEastAsia" w:hAnsi="Times New Roman" w:cs="Times New Roman"/>
                <w:color w:val="000000" w:themeColor="text1"/>
                <w:kern w:val="0"/>
                <w:szCs w:val="21"/>
              </w:rPr>
              <w:t>】</w:t>
            </w:r>
          </w:p>
        </w:tc>
      </w:tr>
      <w:tr w:rsidR="001A3095" w:rsidRPr="007E3AF6" w:rsidTr="001A0CB6">
        <w:trPr>
          <w:trHeight w:val="330"/>
        </w:trPr>
        <w:tc>
          <w:tcPr>
            <w:tcW w:w="2127" w:type="dxa"/>
          </w:tcPr>
          <w:p w:rsidR="001A3095" w:rsidRPr="007E3AF6" w:rsidRDefault="00A0708C"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hAnsi="Times New Roman" w:cs="Times New Roman"/>
                <w:szCs w:val="21"/>
              </w:rPr>
              <w:t>4</w:t>
            </w:r>
            <w:r w:rsidR="001A3095" w:rsidRPr="007E3AF6">
              <w:rPr>
                <w:rFonts w:ascii="Times New Roman" w:eastAsiaTheme="majorEastAsia" w:hAnsi="Times New Roman" w:cs="Times New Roman"/>
                <w:color w:val="000000" w:themeColor="text1"/>
                <w:kern w:val="0"/>
                <w:szCs w:val="21"/>
              </w:rPr>
              <w:t>月</w:t>
            </w:r>
            <w:r w:rsidRPr="007E3AF6">
              <w:rPr>
                <w:rFonts w:ascii="Times New Roman" w:hAnsi="Times New Roman" w:cs="Times New Roman"/>
                <w:szCs w:val="21"/>
              </w:rPr>
              <w:t>11</w:t>
            </w:r>
            <w:r w:rsidR="001A3095" w:rsidRPr="007E3AF6">
              <w:rPr>
                <w:rFonts w:ascii="Times New Roman" w:eastAsiaTheme="majorEastAsia" w:hAnsi="Times New Roman" w:cs="Times New Roman"/>
                <w:color w:val="000000" w:themeColor="text1"/>
                <w:kern w:val="0"/>
                <w:szCs w:val="21"/>
              </w:rPr>
              <w:t>日</w:t>
            </w:r>
          </w:p>
        </w:tc>
        <w:tc>
          <w:tcPr>
            <w:tcW w:w="7371" w:type="dxa"/>
          </w:tcPr>
          <w:p w:rsidR="001A3095" w:rsidRPr="007E3AF6" w:rsidRDefault="005432B5" w:rsidP="007E3AF6">
            <w:pPr>
              <w:adjustRightInd w:val="0"/>
              <w:snapToGrid w:val="0"/>
              <w:spacing w:line="360" w:lineRule="auto"/>
              <w:ind w:right="525"/>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板块</w:t>
            </w:r>
            <w:r w:rsidR="00A602CB" w:rsidRPr="007E3AF6">
              <w:rPr>
                <w:rFonts w:ascii="Times New Roman" w:eastAsiaTheme="majorEastAsia" w:hAnsi="Times New Roman" w:cs="Times New Roman"/>
                <w:color w:val="000000" w:themeColor="text1"/>
                <w:kern w:val="0"/>
                <w:szCs w:val="21"/>
              </w:rPr>
              <w:t>四</w:t>
            </w:r>
            <w:r w:rsidR="001A3095" w:rsidRPr="007E3AF6">
              <w:rPr>
                <w:rFonts w:ascii="Times New Roman" w:eastAsiaTheme="majorEastAsia" w:hAnsi="Times New Roman" w:cs="Times New Roman"/>
                <w:color w:val="000000" w:themeColor="text1"/>
                <w:kern w:val="0"/>
                <w:szCs w:val="21"/>
              </w:rPr>
              <w:t>——</w:t>
            </w:r>
            <w:r w:rsidR="00A602CB" w:rsidRPr="007E3AF6">
              <w:rPr>
                <w:rFonts w:ascii="Times New Roman" w:eastAsiaTheme="majorEastAsia" w:hAnsi="Times New Roman" w:cs="Times New Roman"/>
                <w:color w:val="000000" w:themeColor="text1"/>
                <w:kern w:val="0"/>
                <w:szCs w:val="21"/>
              </w:rPr>
              <w:t>多语种课程自行体验</w:t>
            </w:r>
            <w:r w:rsidR="00A602CB" w:rsidRPr="007E3AF6">
              <w:rPr>
                <w:rFonts w:ascii="Times New Roman" w:eastAsiaTheme="majorEastAsia" w:hAnsi="Times New Roman" w:cs="Times New Roman"/>
                <w:color w:val="000000" w:themeColor="text1"/>
                <w:kern w:val="0"/>
                <w:szCs w:val="21"/>
              </w:rPr>
              <w:t>“</w:t>
            </w:r>
            <w:r w:rsidR="00A602CB" w:rsidRPr="007E3AF6">
              <w:rPr>
                <w:rFonts w:ascii="Times New Roman" w:eastAsiaTheme="majorEastAsia" w:hAnsi="Times New Roman" w:cs="Times New Roman"/>
                <w:color w:val="000000" w:themeColor="text1"/>
                <w:kern w:val="0"/>
                <w:szCs w:val="21"/>
              </w:rPr>
              <w:t>欢乐地球村</w:t>
            </w:r>
            <w:r w:rsidR="00A602CB" w:rsidRPr="007E3AF6">
              <w:rPr>
                <w:rFonts w:ascii="Times New Roman" w:eastAsiaTheme="majorEastAsia" w:hAnsi="Times New Roman" w:cs="Times New Roman"/>
                <w:color w:val="000000" w:themeColor="text1"/>
                <w:kern w:val="0"/>
                <w:szCs w:val="21"/>
              </w:rPr>
              <w:t>”</w:t>
            </w:r>
            <w:r w:rsidR="00A602CB" w:rsidRPr="007E3AF6">
              <w:rPr>
                <w:rFonts w:ascii="Times New Roman" w:eastAsiaTheme="majorEastAsia" w:hAnsi="Times New Roman" w:cs="Times New Roman"/>
                <w:color w:val="000000" w:themeColor="text1"/>
                <w:kern w:val="0"/>
                <w:szCs w:val="21"/>
              </w:rPr>
              <w:t>多语交际系列课程（德语</w:t>
            </w:r>
            <w:r w:rsidR="00A602CB" w:rsidRPr="007E3AF6">
              <w:rPr>
                <w:rFonts w:ascii="Times New Roman" w:eastAsiaTheme="majorEastAsia" w:hAnsi="Times New Roman" w:cs="Times New Roman"/>
                <w:color w:val="000000" w:themeColor="text1"/>
                <w:kern w:val="0"/>
                <w:szCs w:val="21"/>
              </w:rPr>
              <w:t>+</w:t>
            </w:r>
            <w:r w:rsidR="00A602CB" w:rsidRPr="007E3AF6">
              <w:rPr>
                <w:rFonts w:ascii="Times New Roman" w:eastAsiaTheme="majorEastAsia" w:hAnsi="Times New Roman" w:cs="Times New Roman"/>
                <w:color w:val="000000" w:themeColor="text1"/>
                <w:kern w:val="0"/>
                <w:szCs w:val="21"/>
              </w:rPr>
              <w:t>西语</w:t>
            </w:r>
            <w:r w:rsidR="00A602CB" w:rsidRPr="007E3AF6">
              <w:rPr>
                <w:rFonts w:ascii="Times New Roman" w:eastAsiaTheme="majorEastAsia" w:hAnsi="Times New Roman" w:cs="Times New Roman"/>
                <w:color w:val="000000" w:themeColor="text1"/>
                <w:kern w:val="0"/>
                <w:szCs w:val="21"/>
              </w:rPr>
              <w:t>+</w:t>
            </w:r>
            <w:r w:rsidR="00A602CB" w:rsidRPr="007E3AF6">
              <w:rPr>
                <w:rFonts w:ascii="Times New Roman" w:eastAsiaTheme="majorEastAsia" w:hAnsi="Times New Roman" w:cs="Times New Roman"/>
                <w:color w:val="000000" w:themeColor="text1"/>
                <w:kern w:val="0"/>
                <w:szCs w:val="21"/>
              </w:rPr>
              <w:t>韩语）</w:t>
            </w:r>
            <w:r w:rsidR="00B3659C" w:rsidRPr="007E3AF6">
              <w:rPr>
                <w:rFonts w:ascii="Times New Roman" w:eastAsiaTheme="majorEastAsia" w:hAnsi="Times New Roman" w:cs="Times New Roman"/>
                <w:color w:val="000000" w:themeColor="text1"/>
                <w:kern w:val="0"/>
                <w:szCs w:val="21"/>
              </w:rPr>
              <w:t>【</w:t>
            </w:r>
            <w:r w:rsidR="006103F5">
              <w:rPr>
                <w:rFonts w:ascii="Times New Roman" w:eastAsiaTheme="majorEastAsia" w:hAnsi="Times New Roman" w:cs="Times New Roman" w:hint="eastAsia"/>
                <w:color w:val="000000" w:themeColor="text1"/>
                <w:kern w:val="0"/>
                <w:szCs w:val="21"/>
              </w:rPr>
              <w:t>方式</w:t>
            </w:r>
            <w:r w:rsidR="00B3659C" w:rsidRPr="007E3AF6">
              <w:rPr>
                <w:rFonts w:ascii="Times New Roman" w:eastAsiaTheme="majorEastAsia" w:hAnsi="Times New Roman" w:cs="Times New Roman"/>
                <w:color w:val="000000" w:themeColor="text1"/>
                <w:kern w:val="0"/>
                <w:szCs w:val="21"/>
              </w:rPr>
              <w:t>同上】</w:t>
            </w:r>
          </w:p>
        </w:tc>
      </w:tr>
      <w:tr w:rsidR="001A3095" w:rsidRPr="007E3AF6" w:rsidTr="001A0CB6">
        <w:trPr>
          <w:trHeight w:val="330"/>
        </w:trPr>
        <w:tc>
          <w:tcPr>
            <w:tcW w:w="2127" w:type="dxa"/>
          </w:tcPr>
          <w:p w:rsidR="001A3095" w:rsidRPr="007E3AF6" w:rsidRDefault="00A0708C"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hAnsi="Times New Roman" w:cs="Times New Roman"/>
                <w:szCs w:val="21"/>
              </w:rPr>
              <w:t>4</w:t>
            </w:r>
            <w:r w:rsidR="001A3095" w:rsidRPr="007E3AF6">
              <w:rPr>
                <w:rFonts w:ascii="Times New Roman" w:eastAsiaTheme="majorEastAsia" w:hAnsi="Times New Roman" w:cs="Times New Roman"/>
                <w:color w:val="000000" w:themeColor="text1"/>
                <w:kern w:val="0"/>
                <w:szCs w:val="21"/>
              </w:rPr>
              <w:t>月</w:t>
            </w:r>
            <w:r w:rsidRPr="007E3AF6">
              <w:rPr>
                <w:rFonts w:ascii="Times New Roman" w:hAnsi="Times New Roman" w:cs="Times New Roman"/>
                <w:szCs w:val="21"/>
              </w:rPr>
              <w:t>12</w:t>
            </w:r>
            <w:r w:rsidR="001A3095" w:rsidRPr="007E3AF6">
              <w:rPr>
                <w:rFonts w:ascii="Times New Roman" w:eastAsiaTheme="majorEastAsia" w:hAnsi="Times New Roman" w:cs="Times New Roman"/>
                <w:color w:val="000000" w:themeColor="text1"/>
                <w:kern w:val="0"/>
                <w:szCs w:val="21"/>
              </w:rPr>
              <w:t>日</w:t>
            </w:r>
          </w:p>
        </w:tc>
        <w:tc>
          <w:tcPr>
            <w:tcW w:w="7371" w:type="dxa"/>
          </w:tcPr>
          <w:p w:rsidR="001A3095" w:rsidRPr="007E3AF6" w:rsidRDefault="00A602CB" w:rsidP="007E3AF6">
            <w:pPr>
              <w:adjustRightInd w:val="0"/>
              <w:snapToGrid w:val="0"/>
              <w:spacing w:line="360" w:lineRule="auto"/>
              <w:ind w:right="525"/>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板块五</w:t>
            </w:r>
            <w:r w:rsidR="005432B5" w:rsidRPr="007E3AF6">
              <w:rPr>
                <w:rFonts w:ascii="Times New Roman" w:eastAsiaTheme="majorEastAsia" w:hAnsi="Times New Roman" w:cs="Times New Roman"/>
                <w:color w:val="000000" w:themeColor="text1"/>
                <w:kern w:val="0"/>
                <w:szCs w:val="21"/>
              </w:rPr>
              <w:t>——</w:t>
            </w:r>
            <w:r w:rsidR="005432B5" w:rsidRPr="007E3AF6">
              <w:rPr>
                <w:rFonts w:ascii="Times New Roman" w:eastAsiaTheme="majorEastAsia" w:hAnsi="Times New Roman" w:cs="Times New Roman"/>
                <w:color w:val="000000" w:themeColor="text1"/>
                <w:kern w:val="0"/>
                <w:szCs w:val="21"/>
              </w:rPr>
              <w:t>学校特色介绍相关视频</w:t>
            </w:r>
            <w:r w:rsidRPr="007E3AF6">
              <w:rPr>
                <w:rFonts w:ascii="Times New Roman" w:eastAsiaTheme="majorEastAsia" w:hAnsi="Times New Roman" w:cs="Times New Roman"/>
                <w:color w:val="000000" w:themeColor="text1"/>
                <w:kern w:val="0"/>
                <w:szCs w:val="21"/>
              </w:rPr>
              <w:t>+2023</w:t>
            </w:r>
            <w:r w:rsidRPr="007E3AF6">
              <w:rPr>
                <w:rFonts w:ascii="Times New Roman" w:eastAsiaTheme="majorEastAsia" w:hAnsi="Times New Roman" w:cs="Times New Roman"/>
                <w:color w:val="000000" w:themeColor="text1"/>
                <w:kern w:val="0"/>
                <w:szCs w:val="21"/>
              </w:rPr>
              <w:t>年樱花节视频</w:t>
            </w:r>
            <w:r w:rsidR="00B3659C" w:rsidRPr="007E3AF6">
              <w:rPr>
                <w:rFonts w:ascii="Times New Roman" w:eastAsiaTheme="majorEastAsia" w:hAnsi="Times New Roman" w:cs="Times New Roman"/>
                <w:color w:val="000000" w:themeColor="text1"/>
                <w:kern w:val="0"/>
                <w:szCs w:val="21"/>
              </w:rPr>
              <w:t>【</w:t>
            </w:r>
            <w:r w:rsidR="006103F5">
              <w:rPr>
                <w:rFonts w:ascii="Times New Roman" w:eastAsiaTheme="majorEastAsia" w:hAnsi="Times New Roman" w:cs="Times New Roman" w:hint="eastAsia"/>
                <w:color w:val="000000" w:themeColor="text1"/>
                <w:kern w:val="0"/>
                <w:szCs w:val="21"/>
              </w:rPr>
              <w:t>方式</w:t>
            </w:r>
            <w:r w:rsidR="006103F5" w:rsidRPr="007E3AF6">
              <w:rPr>
                <w:rFonts w:ascii="Times New Roman" w:eastAsiaTheme="majorEastAsia" w:hAnsi="Times New Roman" w:cs="Times New Roman"/>
                <w:color w:val="000000" w:themeColor="text1"/>
                <w:kern w:val="0"/>
                <w:szCs w:val="21"/>
              </w:rPr>
              <w:t>同上</w:t>
            </w:r>
            <w:r w:rsidR="00B3659C" w:rsidRPr="007E3AF6">
              <w:rPr>
                <w:rFonts w:ascii="Times New Roman" w:eastAsiaTheme="majorEastAsia" w:hAnsi="Times New Roman" w:cs="Times New Roman"/>
                <w:color w:val="000000" w:themeColor="text1"/>
                <w:kern w:val="0"/>
                <w:szCs w:val="21"/>
              </w:rPr>
              <w:t>】</w:t>
            </w:r>
          </w:p>
        </w:tc>
      </w:tr>
      <w:tr w:rsidR="001A3095" w:rsidRPr="007E3AF6" w:rsidTr="001A0CB6">
        <w:trPr>
          <w:trHeight w:val="330"/>
        </w:trPr>
        <w:tc>
          <w:tcPr>
            <w:tcW w:w="2127" w:type="dxa"/>
          </w:tcPr>
          <w:p w:rsidR="001A3095" w:rsidRPr="007E3AF6" w:rsidRDefault="00A0708C"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hAnsi="Times New Roman" w:cs="Times New Roman"/>
                <w:szCs w:val="21"/>
              </w:rPr>
              <w:t>4</w:t>
            </w:r>
            <w:r w:rsidR="001A3095" w:rsidRPr="007E3AF6">
              <w:rPr>
                <w:rFonts w:ascii="Times New Roman" w:eastAsiaTheme="majorEastAsia" w:hAnsi="Times New Roman" w:cs="Times New Roman"/>
                <w:color w:val="000000" w:themeColor="text1"/>
                <w:kern w:val="0"/>
                <w:szCs w:val="21"/>
              </w:rPr>
              <w:t>月</w:t>
            </w:r>
            <w:r w:rsidRPr="007E3AF6">
              <w:rPr>
                <w:rFonts w:ascii="Times New Roman" w:hAnsi="Times New Roman" w:cs="Times New Roman"/>
                <w:szCs w:val="21"/>
              </w:rPr>
              <w:t>13</w:t>
            </w:r>
            <w:r w:rsidR="001A3095" w:rsidRPr="007E3AF6">
              <w:rPr>
                <w:rFonts w:ascii="Times New Roman" w:eastAsiaTheme="majorEastAsia" w:hAnsi="Times New Roman" w:cs="Times New Roman"/>
                <w:color w:val="000000" w:themeColor="text1"/>
                <w:kern w:val="0"/>
                <w:szCs w:val="21"/>
              </w:rPr>
              <w:t>日</w:t>
            </w:r>
          </w:p>
          <w:p w:rsidR="00A0708C" w:rsidRPr="007E3AF6" w:rsidRDefault="00A0708C"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19:00—20:10</w:t>
            </w:r>
          </w:p>
        </w:tc>
        <w:tc>
          <w:tcPr>
            <w:tcW w:w="7371" w:type="dxa"/>
          </w:tcPr>
          <w:p w:rsidR="001A3095" w:rsidRPr="007E3AF6" w:rsidRDefault="005432B5" w:rsidP="007E3AF6">
            <w:pPr>
              <w:adjustRightInd w:val="0"/>
              <w:snapToGrid w:val="0"/>
              <w:spacing w:line="360" w:lineRule="auto"/>
              <w:ind w:right="525"/>
              <w:jc w:val="left"/>
              <w:rPr>
                <w:rFonts w:ascii="Times New Roman" w:eastAsiaTheme="majorEastAsia" w:hAnsi="Times New Roman" w:cs="Times New Roman"/>
                <w:color w:val="000000" w:themeColor="text1"/>
                <w:kern w:val="0"/>
                <w:szCs w:val="21"/>
              </w:rPr>
            </w:pPr>
            <w:r w:rsidRPr="007E3AF6">
              <w:rPr>
                <w:rFonts w:ascii="Times New Roman" w:eastAsiaTheme="majorEastAsia" w:hAnsi="Times New Roman" w:cs="Times New Roman"/>
                <w:color w:val="000000" w:themeColor="text1"/>
                <w:kern w:val="0"/>
                <w:szCs w:val="21"/>
              </w:rPr>
              <w:t>直播视频《遇甘泉</w:t>
            </w:r>
            <w:r w:rsidRPr="007E3AF6">
              <w:rPr>
                <w:rFonts w:ascii="Times New Roman" w:eastAsiaTheme="majorEastAsia" w:hAnsi="Times New Roman" w:cs="Times New Roman"/>
                <w:color w:val="000000" w:themeColor="text1"/>
                <w:kern w:val="0"/>
                <w:szCs w:val="21"/>
              </w:rPr>
              <w:t xml:space="preserve">  </w:t>
            </w:r>
            <w:r w:rsidRPr="007E3AF6">
              <w:rPr>
                <w:rFonts w:ascii="Times New Roman" w:eastAsiaTheme="majorEastAsia" w:hAnsi="Times New Roman" w:cs="Times New Roman"/>
                <w:color w:val="000000" w:themeColor="text1"/>
                <w:kern w:val="0"/>
                <w:szCs w:val="21"/>
              </w:rPr>
              <w:t>见世界》、留言互动</w:t>
            </w:r>
            <w:r w:rsidR="00B3659C" w:rsidRPr="007E3AF6">
              <w:rPr>
                <w:rFonts w:ascii="Times New Roman" w:eastAsiaTheme="majorEastAsia" w:hAnsi="Times New Roman" w:cs="Times New Roman"/>
                <w:color w:val="000000" w:themeColor="text1"/>
                <w:kern w:val="0"/>
                <w:szCs w:val="21"/>
              </w:rPr>
              <w:t>【线上直播】</w:t>
            </w:r>
            <w:bookmarkStart w:id="0" w:name="_GoBack"/>
            <w:bookmarkEnd w:id="0"/>
          </w:p>
        </w:tc>
      </w:tr>
    </w:tbl>
    <w:p w:rsidR="00AE2AB7" w:rsidRPr="007E3AF6" w:rsidRDefault="00AC1860" w:rsidP="007E3AF6">
      <w:pPr>
        <w:adjustRightInd w:val="0"/>
        <w:snapToGrid w:val="0"/>
        <w:spacing w:line="360" w:lineRule="auto"/>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（五）纪律要求</w:t>
      </w:r>
    </w:p>
    <w:p w:rsidR="009D5E77" w:rsidRPr="007E3AF6" w:rsidRDefault="00AC1860" w:rsidP="007E3AF6">
      <w:pPr>
        <w:widowControl/>
        <w:shd w:val="clear" w:color="auto" w:fill="FFFFFF"/>
        <w:adjustRightInd w:val="0"/>
        <w:snapToGrid w:val="0"/>
        <w:spacing w:line="360" w:lineRule="auto"/>
        <w:ind w:firstLine="480"/>
        <w:jc w:val="left"/>
        <w:rPr>
          <w:rFonts w:ascii="Times New Roman" w:hAnsi="Times New Roman" w:cs="Times New Roman"/>
          <w:szCs w:val="21"/>
        </w:rPr>
      </w:pPr>
      <w:r w:rsidRPr="007E3AF6">
        <w:rPr>
          <w:rFonts w:ascii="Times New Roman" w:hAnsi="Times New Roman" w:cs="Times New Roman"/>
          <w:szCs w:val="21"/>
        </w:rPr>
        <w:t>网上</w:t>
      </w:r>
      <w:r w:rsidRPr="007E3AF6">
        <w:rPr>
          <w:rFonts w:ascii="Times New Roman" w:hAnsi="Times New Roman" w:cs="Times New Roman"/>
          <w:szCs w:val="21"/>
        </w:rPr>
        <w:t>“</w:t>
      </w:r>
      <w:r w:rsidRPr="007E3AF6">
        <w:rPr>
          <w:rFonts w:ascii="Times New Roman" w:hAnsi="Times New Roman" w:cs="Times New Roman"/>
          <w:szCs w:val="21"/>
        </w:rPr>
        <w:t>校园开放日活动</w:t>
      </w:r>
      <w:r w:rsidRPr="007E3AF6">
        <w:rPr>
          <w:rFonts w:ascii="Times New Roman" w:hAnsi="Times New Roman" w:cs="Times New Roman"/>
          <w:szCs w:val="21"/>
        </w:rPr>
        <w:t>”</w:t>
      </w:r>
      <w:r w:rsidRPr="007E3AF6">
        <w:rPr>
          <w:rFonts w:ascii="Times New Roman" w:hAnsi="Times New Roman" w:cs="Times New Roman"/>
          <w:szCs w:val="21"/>
        </w:rPr>
        <w:t>期间，学校严守规范，承诺将网上</w:t>
      </w:r>
      <w:r w:rsidRPr="007E3AF6">
        <w:rPr>
          <w:rFonts w:ascii="Times New Roman" w:hAnsi="Times New Roman" w:cs="Times New Roman"/>
          <w:szCs w:val="21"/>
        </w:rPr>
        <w:t>“</w:t>
      </w:r>
      <w:r w:rsidRPr="007E3AF6">
        <w:rPr>
          <w:rFonts w:ascii="Times New Roman" w:hAnsi="Times New Roman" w:cs="Times New Roman"/>
          <w:szCs w:val="21"/>
        </w:rPr>
        <w:t>校园开放日活动</w:t>
      </w:r>
      <w:r w:rsidRPr="007E3AF6">
        <w:rPr>
          <w:rFonts w:ascii="Times New Roman" w:hAnsi="Times New Roman" w:cs="Times New Roman"/>
          <w:szCs w:val="21"/>
        </w:rPr>
        <w:t>”</w:t>
      </w:r>
      <w:r w:rsidRPr="007E3AF6">
        <w:rPr>
          <w:rFonts w:ascii="Times New Roman" w:hAnsi="Times New Roman" w:cs="Times New Roman"/>
          <w:szCs w:val="21"/>
        </w:rPr>
        <w:t>通告放在校园网显著位置；做好活动设计和运行方案，维护安全、有序的网上活动秩序。不举行测试、测评、面试、面谈或调查；不收任何学生的简历等材料；</w:t>
      </w:r>
      <w:r w:rsidR="00180310" w:rsidRPr="007E3AF6">
        <w:rPr>
          <w:rFonts w:ascii="Times New Roman" w:hAnsi="Times New Roman" w:cs="Times New Roman"/>
          <w:szCs w:val="21"/>
        </w:rPr>
        <w:t>不挑生源；</w:t>
      </w:r>
      <w:r w:rsidRPr="007E3AF6">
        <w:rPr>
          <w:rFonts w:ascii="Times New Roman" w:hAnsi="Times New Roman" w:cs="Times New Roman"/>
          <w:szCs w:val="21"/>
        </w:rPr>
        <w:t>招生录取不与任何教育培训机构挂钩。</w:t>
      </w:r>
    </w:p>
    <w:p w:rsidR="00AE2AB7" w:rsidRPr="007E3AF6" w:rsidRDefault="00AC1860" w:rsidP="007E3AF6">
      <w:pPr>
        <w:adjustRightInd w:val="0"/>
        <w:snapToGrid w:val="0"/>
        <w:spacing w:line="360" w:lineRule="auto"/>
        <w:rPr>
          <w:rFonts w:ascii="Times New Roman" w:eastAsiaTheme="majorEastAsia" w:hAnsi="Times New Roman" w:cs="Times New Roman"/>
          <w:b/>
          <w:color w:val="333333"/>
          <w:kern w:val="0"/>
          <w:szCs w:val="21"/>
        </w:rPr>
      </w:pPr>
      <w:r w:rsidRPr="007E3AF6">
        <w:rPr>
          <w:rFonts w:ascii="Times New Roman" w:eastAsiaTheme="majorEastAsia" w:hAnsi="Times New Roman" w:cs="Times New Roman"/>
          <w:b/>
          <w:color w:val="333333"/>
          <w:kern w:val="0"/>
          <w:szCs w:val="21"/>
        </w:rPr>
        <w:t>五、联系方式</w:t>
      </w:r>
      <w:r w:rsidRPr="007E3AF6">
        <w:rPr>
          <w:rFonts w:ascii="Times New Roman" w:eastAsiaTheme="majorEastAsia" w:hAnsi="Times New Roman" w:cs="Times New Roman"/>
          <w:b/>
          <w:color w:val="333333"/>
          <w:kern w:val="0"/>
          <w:szCs w:val="21"/>
        </w:rPr>
        <w:t> </w:t>
      </w:r>
    </w:p>
    <w:p w:rsidR="007F4131" w:rsidRPr="007E3AF6" w:rsidRDefault="007F4131"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Style w:val="aa"/>
          <w:rFonts w:ascii="Times New Roman" w:eastAsiaTheme="majorEastAsia" w:hAnsi="Times New Roman" w:cs="Times New Roman"/>
          <w:b/>
          <w:kern w:val="0"/>
          <w:szCs w:val="21"/>
        </w:rPr>
        <w:t xml:space="preserve">  </w:t>
      </w:r>
      <w:r w:rsidRPr="007E3AF6">
        <w:rPr>
          <w:rFonts w:ascii="Times New Roman" w:hAnsi="Times New Roman" w:cs="Times New Roman"/>
          <w:szCs w:val="21"/>
        </w:rPr>
        <w:t>1</w:t>
      </w:r>
      <w:r w:rsidRPr="007E3AF6">
        <w:rPr>
          <w:rFonts w:ascii="Times New Roman" w:hAnsi="Times New Roman" w:cs="Times New Roman"/>
          <w:szCs w:val="21"/>
        </w:rPr>
        <w:t>、电话咨询：</w:t>
      </w:r>
    </w:p>
    <w:p w:rsidR="005432B5" w:rsidRPr="007E3AF6" w:rsidRDefault="007F4131" w:rsidP="007E3AF6">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val="0"/>
        <w:snapToGrid w:val="0"/>
        <w:spacing w:line="360" w:lineRule="auto"/>
        <w:ind w:right="480"/>
        <w:jc w:val="left"/>
        <w:rPr>
          <w:rStyle w:val="aa"/>
          <w:rFonts w:eastAsiaTheme="majorEastAsia" w:cs="Times New Roman"/>
          <w:color w:val="auto"/>
          <w:kern w:val="0"/>
        </w:rPr>
      </w:pPr>
      <w:r w:rsidRPr="007E3AF6">
        <w:rPr>
          <w:rFonts w:cs="Times New Roman"/>
        </w:rPr>
        <w:t xml:space="preserve">   </w:t>
      </w:r>
      <w:r w:rsidR="005432B5" w:rsidRPr="007E3AF6">
        <w:rPr>
          <w:rFonts w:cs="Times New Roman"/>
        </w:rPr>
        <w:t xml:space="preserve"> </w:t>
      </w:r>
      <w:r w:rsidR="005432B5" w:rsidRPr="007E3AF6">
        <w:rPr>
          <w:rStyle w:val="aa"/>
          <w:rFonts w:eastAsiaTheme="majorEastAsia" w:cs="Times New Roman"/>
          <w:color w:val="auto"/>
          <w:kern w:val="0"/>
        </w:rPr>
        <w:t>电话</w:t>
      </w:r>
      <w:r w:rsidR="005432B5" w:rsidRPr="007E3AF6">
        <w:rPr>
          <w:rStyle w:val="aa"/>
          <w:rFonts w:eastAsiaTheme="majorEastAsia" w:cs="Times New Roman"/>
          <w:color w:val="auto"/>
          <w:kern w:val="0"/>
        </w:rPr>
        <w:t>1</w:t>
      </w:r>
      <w:r w:rsidR="005432B5" w:rsidRPr="007E3AF6">
        <w:rPr>
          <w:rStyle w:val="aa"/>
          <w:rFonts w:eastAsiaTheme="majorEastAsia" w:cs="Times New Roman"/>
          <w:color w:val="auto"/>
          <w:kern w:val="0"/>
        </w:rPr>
        <w:t>：</w:t>
      </w:r>
      <w:r w:rsidR="005432B5" w:rsidRPr="007E3AF6">
        <w:rPr>
          <w:rStyle w:val="aa"/>
          <w:rFonts w:eastAsia="PMingLiU" w:cs="Times New Roman"/>
          <w:color w:val="auto"/>
          <w:kern w:val="0"/>
        </w:rPr>
        <w:t>13041611760</w:t>
      </w:r>
      <w:r w:rsidR="005432B5" w:rsidRPr="007E3AF6">
        <w:rPr>
          <w:rStyle w:val="aa"/>
          <w:rFonts w:eastAsiaTheme="majorEastAsia" w:cs="Times New Roman"/>
          <w:color w:val="auto"/>
          <w:kern w:val="0"/>
        </w:rPr>
        <w:t xml:space="preserve"> </w:t>
      </w:r>
      <w:r w:rsidR="005432B5" w:rsidRPr="007E3AF6">
        <w:rPr>
          <w:rStyle w:val="aa"/>
          <w:rFonts w:eastAsiaTheme="majorEastAsia" w:cs="Times New Roman"/>
          <w:color w:val="auto"/>
          <w:kern w:val="0"/>
        </w:rPr>
        <w:t>时间：</w:t>
      </w:r>
      <w:r w:rsidR="00A0708C" w:rsidRPr="007E3AF6">
        <w:rPr>
          <w:rStyle w:val="aa"/>
          <w:rFonts w:eastAsiaTheme="majorEastAsia" w:cs="Times New Roman"/>
          <w:color w:val="auto"/>
          <w:kern w:val="0"/>
          <w:lang w:eastAsia="zh-CN"/>
        </w:rPr>
        <w:t>工作日</w:t>
      </w:r>
      <w:r w:rsidR="00A0708C" w:rsidRPr="007E3AF6">
        <w:rPr>
          <w:rStyle w:val="aa"/>
          <w:rFonts w:eastAsiaTheme="majorEastAsia" w:cs="Times New Roman"/>
          <w:color w:val="auto"/>
          <w:kern w:val="0"/>
        </w:rPr>
        <w:t xml:space="preserve"> </w:t>
      </w:r>
      <w:r w:rsidR="00A0708C" w:rsidRPr="007E3AF6">
        <w:rPr>
          <w:rStyle w:val="aa"/>
          <w:rFonts w:eastAsia="PMingLiU" w:cs="Times New Roman"/>
          <w:color w:val="auto"/>
          <w:kern w:val="0"/>
        </w:rPr>
        <w:t>8</w:t>
      </w:r>
      <w:r w:rsidR="005432B5" w:rsidRPr="007E3AF6">
        <w:rPr>
          <w:rStyle w:val="aa"/>
          <w:rFonts w:eastAsiaTheme="majorEastAsia" w:cs="Times New Roman"/>
          <w:color w:val="auto"/>
          <w:kern w:val="0"/>
        </w:rPr>
        <w:t>：</w:t>
      </w:r>
      <w:r w:rsidR="005432B5" w:rsidRPr="007E3AF6">
        <w:rPr>
          <w:rStyle w:val="aa"/>
          <w:rFonts w:eastAsiaTheme="majorEastAsia" w:cs="Times New Roman"/>
          <w:color w:val="auto"/>
          <w:kern w:val="0"/>
        </w:rPr>
        <w:t>00—1</w:t>
      </w:r>
      <w:r w:rsidR="00A0708C" w:rsidRPr="007E3AF6">
        <w:rPr>
          <w:rStyle w:val="aa"/>
          <w:rFonts w:eastAsia="PMingLiU" w:cs="Times New Roman"/>
          <w:color w:val="auto"/>
          <w:kern w:val="0"/>
        </w:rPr>
        <w:t>6</w:t>
      </w:r>
      <w:r w:rsidR="005432B5" w:rsidRPr="007E3AF6">
        <w:rPr>
          <w:rStyle w:val="aa"/>
          <w:rFonts w:eastAsiaTheme="majorEastAsia" w:cs="Times New Roman"/>
          <w:color w:val="auto"/>
          <w:kern w:val="0"/>
        </w:rPr>
        <w:t>：</w:t>
      </w:r>
      <w:r w:rsidR="005432B5" w:rsidRPr="007E3AF6">
        <w:rPr>
          <w:rStyle w:val="aa"/>
          <w:rFonts w:eastAsiaTheme="majorEastAsia" w:cs="Times New Roman"/>
          <w:color w:val="auto"/>
          <w:kern w:val="0"/>
        </w:rPr>
        <w:t xml:space="preserve">00 </w:t>
      </w:r>
      <w:r w:rsidR="00A0708C" w:rsidRPr="007E3AF6">
        <w:rPr>
          <w:rStyle w:val="aa"/>
          <w:rFonts w:eastAsiaTheme="majorEastAsia" w:cs="Times New Roman"/>
          <w:color w:val="auto"/>
          <w:kern w:val="0"/>
          <w:lang w:eastAsia="zh-CN"/>
        </w:rPr>
        <w:t>联系人：</w:t>
      </w:r>
      <w:r w:rsidR="005432B5" w:rsidRPr="007E3AF6">
        <w:rPr>
          <w:rStyle w:val="aa"/>
          <w:rFonts w:eastAsiaTheme="majorEastAsia" w:cs="Times New Roman"/>
          <w:color w:val="auto"/>
          <w:kern w:val="0"/>
        </w:rPr>
        <w:t>何老师</w:t>
      </w:r>
    </w:p>
    <w:p w:rsidR="005432B5" w:rsidRPr="007E3AF6" w:rsidRDefault="005432B5" w:rsidP="007E3AF6">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val="0"/>
        <w:snapToGrid w:val="0"/>
        <w:spacing w:line="360" w:lineRule="auto"/>
        <w:ind w:right="480"/>
        <w:jc w:val="left"/>
        <w:rPr>
          <w:rStyle w:val="aa"/>
          <w:rFonts w:eastAsiaTheme="majorEastAsia" w:cs="Times New Roman"/>
          <w:color w:val="auto"/>
          <w:kern w:val="0"/>
        </w:rPr>
      </w:pPr>
      <w:r w:rsidRPr="007E3AF6">
        <w:rPr>
          <w:rStyle w:val="aa"/>
          <w:rFonts w:eastAsiaTheme="majorEastAsia" w:cs="Times New Roman"/>
          <w:color w:val="auto"/>
          <w:kern w:val="0"/>
        </w:rPr>
        <w:t xml:space="preserve">    </w:t>
      </w:r>
      <w:r w:rsidRPr="007E3AF6">
        <w:rPr>
          <w:rStyle w:val="aa"/>
          <w:rFonts w:eastAsiaTheme="majorEastAsia" w:cs="Times New Roman"/>
          <w:color w:val="auto"/>
          <w:kern w:val="0"/>
        </w:rPr>
        <w:t>电话</w:t>
      </w:r>
      <w:r w:rsidRPr="007E3AF6">
        <w:rPr>
          <w:rStyle w:val="aa"/>
          <w:rFonts w:eastAsiaTheme="majorEastAsia" w:cs="Times New Roman"/>
          <w:color w:val="auto"/>
          <w:kern w:val="0"/>
        </w:rPr>
        <w:t>2</w:t>
      </w:r>
      <w:r w:rsidRPr="007E3AF6">
        <w:rPr>
          <w:rStyle w:val="aa"/>
          <w:rFonts w:eastAsiaTheme="majorEastAsia" w:cs="Times New Roman"/>
          <w:color w:val="auto"/>
          <w:kern w:val="0"/>
        </w:rPr>
        <w:t>：</w:t>
      </w:r>
      <w:r w:rsidRPr="007E3AF6">
        <w:rPr>
          <w:rStyle w:val="aa"/>
          <w:rFonts w:eastAsiaTheme="majorEastAsia" w:cs="Times New Roman"/>
          <w:color w:val="auto"/>
          <w:kern w:val="0"/>
        </w:rPr>
        <w:t>1</w:t>
      </w:r>
      <w:r w:rsidRPr="007E3AF6">
        <w:rPr>
          <w:rStyle w:val="aa"/>
          <w:rFonts w:eastAsia="PMingLiU" w:cs="Times New Roman"/>
          <w:color w:val="auto"/>
          <w:kern w:val="0"/>
        </w:rPr>
        <w:t>9121770181</w:t>
      </w:r>
      <w:r w:rsidRPr="007E3AF6">
        <w:rPr>
          <w:rStyle w:val="aa"/>
          <w:rFonts w:eastAsiaTheme="majorEastAsia" w:cs="Times New Roman"/>
          <w:color w:val="auto"/>
          <w:kern w:val="0"/>
        </w:rPr>
        <w:t xml:space="preserve"> </w:t>
      </w:r>
      <w:r w:rsidRPr="007E3AF6">
        <w:rPr>
          <w:rStyle w:val="aa"/>
          <w:rFonts w:eastAsiaTheme="majorEastAsia" w:cs="Times New Roman"/>
          <w:color w:val="auto"/>
          <w:kern w:val="0"/>
        </w:rPr>
        <w:t>时间：</w:t>
      </w:r>
      <w:r w:rsidR="00A0708C" w:rsidRPr="007E3AF6">
        <w:rPr>
          <w:rStyle w:val="aa"/>
          <w:rFonts w:eastAsiaTheme="majorEastAsia" w:cs="Times New Roman"/>
          <w:color w:val="auto"/>
          <w:kern w:val="0"/>
          <w:lang w:eastAsia="zh-CN"/>
        </w:rPr>
        <w:t>工作日</w:t>
      </w:r>
      <w:r w:rsidR="00A0708C" w:rsidRPr="007E3AF6">
        <w:rPr>
          <w:rStyle w:val="aa"/>
          <w:rFonts w:eastAsiaTheme="majorEastAsia" w:cs="Times New Roman"/>
          <w:color w:val="auto"/>
          <w:kern w:val="0"/>
        </w:rPr>
        <w:t xml:space="preserve"> </w:t>
      </w:r>
      <w:r w:rsidR="00A0708C" w:rsidRPr="007E3AF6">
        <w:rPr>
          <w:rStyle w:val="aa"/>
          <w:rFonts w:eastAsia="PMingLiU" w:cs="Times New Roman"/>
          <w:color w:val="auto"/>
          <w:kern w:val="0"/>
        </w:rPr>
        <w:t>8</w:t>
      </w:r>
      <w:r w:rsidR="00A0708C" w:rsidRPr="007E3AF6">
        <w:rPr>
          <w:rStyle w:val="aa"/>
          <w:rFonts w:eastAsiaTheme="majorEastAsia" w:cs="Times New Roman"/>
          <w:color w:val="auto"/>
          <w:kern w:val="0"/>
        </w:rPr>
        <w:t>：</w:t>
      </w:r>
      <w:r w:rsidR="00A0708C" w:rsidRPr="007E3AF6">
        <w:rPr>
          <w:rStyle w:val="aa"/>
          <w:rFonts w:eastAsiaTheme="majorEastAsia" w:cs="Times New Roman"/>
          <w:color w:val="auto"/>
          <w:kern w:val="0"/>
        </w:rPr>
        <w:t>00—1</w:t>
      </w:r>
      <w:r w:rsidR="00A0708C" w:rsidRPr="007E3AF6">
        <w:rPr>
          <w:rStyle w:val="aa"/>
          <w:rFonts w:eastAsia="PMingLiU" w:cs="Times New Roman"/>
          <w:color w:val="auto"/>
          <w:kern w:val="0"/>
        </w:rPr>
        <w:t>6</w:t>
      </w:r>
      <w:r w:rsidR="00A0708C" w:rsidRPr="007E3AF6">
        <w:rPr>
          <w:rStyle w:val="aa"/>
          <w:rFonts w:eastAsiaTheme="majorEastAsia" w:cs="Times New Roman"/>
          <w:color w:val="auto"/>
          <w:kern w:val="0"/>
        </w:rPr>
        <w:t>：</w:t>
      </w:r>
      <w:r w:rsidR="00A0708C" w:rsidRPr="007E3AF6">
        <w:rPr>
          <w:rStyle w:val="aa"/>
          <w:rFonts w:eastAsiaTheme="majorEastAsia" w:cs="Times New Roman"/>
          <w:color w:val="auto"/>
          <w:kern w:val="0"/>
        </w:rPr>
        <w:t xml:space="preserve">00 </w:t>
      </w:r>
      <w:r w:rsidR="00A0708C" w:rsidRPr="007E3AF6">
        <w:rPr>
          <w:rStyle w:val="aa"/>
          <w:rFonts w:eastAsiaTheme="majorEastAsia" w:cs="Times New Roman"/>
          <w:color w:val="auto"/>
          <w:kern w:val="0"/>
          <w:lang w:eastAsia="zh-CN"/>
        </w:rPr>
        <w:t>联系人：</w:t>
      </w:r>
      <w:r w:rsidRPr="007E3AF6">
        <w:rPr>
          <w:rStyle w:val="aa"/>
          <w:rFonts w:eastAsiaTheme="majorEastAsia" w:cs="Times New Roman"/>
          <w:color w:val="auto"/>
          <w:kern w:val="0"/>
        </w:rPr>
        <w:t>胡老师</w:t>
      </w:r>
    </w:p>
    <w:p w:rsidR="007F4131" w:rsidRPr="007E3AF6" w:rsidRDefault="007F4131" w:rsidP="007E3AF6">
      <w:pPr>
        <w:widowControl/>
        <w:shd w:val="clear" w:color="auto" w:fill="FFFFFF"/>
        <w:adjustRightInd w:val="0"/>
        <w:snapToGrid w:val="0"/>
        <w:spacing w:line="360" w:lineRule="auto"/>
        <w:jc w:val="left"/>
        <w:rPr>
          <w:rFonts w:ascii="Times New Roman" w:hAnsi="Times New Roman" w:cs="Times New Roman"/>
          <w:szCs w:val="21"/>
        </w:rPr>
      </w:pPr>
      <w:r w:rsidRPr="007E3AF6">
        <w:rPr>
          <w:rFonts w:ascii="Times New Roman" w:hAnsi="Times New Roman" w:cs="Times New Roman"/>
          <w:szCs w:val="21"/>
        </w:rPr>
        <w:t xml:space="preserve">  2</w:t>
      </w:r>
      <w:r w:rsidRPr="007E3AF6">
        <w:rPr>
          <w:rFonts w:ascii="Times New Roman" w:hAnsi="Times New Roman" w:cs="Times New Roman"/>
          <w:szCs w:val="21"/>
        </w:rPr>
        <w:t>、留言咨询：</w:t>
      </w:r>
    </w:p>
    <w:p w:rsidR="005432B5" w:rsidRPr="007E3AF6" w:rsidRDefault="007E3AF6" w:rsidP="007E3AF6">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val="0"/>
        <w:snapToGrid w:val="0"/>
        <w:spacing w:line="400" w:lineRule="exact"/>
        <w:ind w:right="480"/>
        <w:jc w:val="left"/>
        <w:rPr>
          <w:rFonts w:eastAsiaTheme="majorEastAsia" w:cs="Times New Roman"/>
          <w:lang w:eastAsia="zh-TW"/>
        </w:rPr>
      </w:pPr>
      <w:r w:rsidRPr="007E3AF6">
        <w:rPr>
          <w:rFonts w:eastAsiaTheme="majorEastAsia" w:cs="Times New Roman"/>
          <w:noProof/>
        </w:rPr>
        <w:drawing>
          <wp:anchor distT="0" distB="0" distL="114300" distR="114300" simplePos="0" relativeHeight="251658240" behindDoc="0" locked="0" layoutInCell="1" allowOverlap="1" wp14:anchorId="3ADC5CF6" wp14:editId="32E71E90">
            <wp:simplePos x="0" y="0"/>
            <wp:positionH relativeFrom="column">
              <wp:posOffset>1297305</wp:posOffset>
            </wp:positionH>
            <wp:positionV relativeFrom="paragraph">
              <wp:posOffset>249555</wp:posOffset>
            </wp:positionV>
            <wp:extent cx="2076450" cy="2076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076450" cy="207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131" w:rsidRPr="007E3AF6">
        <w:rPr>
          <w:rFonts w:cs="Times New Roman"/>
        </w:rPr>
        <w:t xml:space="preserve">    </w:t>
      </w:r>
      <w:r w:rsidR="005432B5" w:rsidRPr="007E3AF6">
        <w:rPr>
          <w:rStyle w:val="aa"/>
          <w:rFonts w:eastAsiaTheme="majorEastAsia" w:cs="Times New Roman"/>
          <w:kern w:val="0"/>
        </w:rPr>
        <w:t>扫码或者使用链接留言</w:t>
      </w:r>
      <w:r w:rsidR="00DF3AB7" w:rsidRPr="007E3AF6">
        <w:rPr>
          <w:rStyle w:val="aa"/>
          <w:rFonts w:eastAsiaTheme="majorEastAsia" w:cs="Times New Roman"/>
          <w:kern w:val="0"/>
        </w:rPr>
        <w:t xml:space="preserve">https://www.wjx.cn/vm/YzlFGhz.aspx# </w:t>
      </w:r>
    </w:p>
    <w:p w:rsidR="005432B5" w:rsidRPr="007E3AF6" w:rsidRDefault="005432B5" w:rsidP="007E3AF6">
      <w:pPr>
        <w:adjustRightInd w:val="0"/>
        <w:snapToGrid w:val="0"/>
        <w:spacing w:line="400" w:lineRule="exact"/>
        <w:jc w:val="center"/>
        <w:rPr>
          <w:rFonts w:ascii="Times New Roman" w:eastAsiaTheme="majorEastAsia" w:hAnsi="Times New Roman" w:cs="Times New Roman"/>
          <w:szCs w:val="21"/>
          <w:lang w:eastAsia="zh-TW"/>
        </w:rPr>
      </w:pPr>
    </w:p>
    <w:p w:rsidR="005432B5" w:rsidRPr="007E3AF6" w:rsidRDefault="005432B5" w:rsidP="007E3AF6">
      <w:pPr>
        <w:adjustRightInd w:val="0"/>
        <w:snapToGrid w:val="0"/>
        <w:spacing w:line="400" w:lineRule="exact"/>
        <w:jc w:val="center"/>
        <w:rPr>
          <w:rFonts w:ascii="Times New Roman" w:eastAsiaTheme="majorEastAsia" w:hAnsi="Times New Roman" w:cs="Times New Roman"/>
          <w:szCs w:val="21"/>
          <w:lang w:eastAsia="zh-TW"/>
        </w:rPr>
      </w:pPr>
    </w:p>
    <w:p w:rsidR="005432B5" w:rsidRPr="007E3AF6" w:rsidRDefault="005432B5" w:rsidP="007E3AF6">
      <w:pPr>
        <w:adjustRightInd w:val="0"/>
        <w:snapToGrid w:val="0"/>
        <w:spacing w:line="400" w:lineRule="exact"/>
        <w:jc w:val="center"/>
        <w:rPr>
          <w:rFonts w:ascii="Times New Roman" w:eastAsiaTheme="majorEastAsia" w:hAnsi="Times New Roman" w:cs="Times New Roman"/>
          <w:szCs w:val="21"/>
          <w:lang w:eastAsia="zh-TW"/>
        </w:rPr>
      </w:pPr>
    </w:p>
    <w:p w:rsidR="005432B5" w:rsidRPr="007E3AF6" w:rsidRDefault="005432B5" w:rsidP="007E3AF6">
      <w:pPr>
        <w:adjustRightInd w:val="0"/>
        <w:snapToGrid w:val="0"/>
        <w:spacing w:line="400" w:lineRule="exact"/>
        <w:jc w:val="center"/>
        <w:rPr>
          <w:rFonts w:ascii="Times New Roman" w:eastAsiaTheme="majorEastAsia" w:hAnsi="Times New Roman" w:cs="Times New Roman"/>
          <w:szCs w:val="21"/>
          <w:lang w:eastAsia="zh-TW"/>
        </w:rPr>
      </w:pPr>
    </w:p>
    <w:p w:rsidR="005432B5" w:rsidRPr="007E3AF6" w:rsidRDefault="005432B5" w:rsidP="007E3AF6">
      <w:pPr>
        <w:adjustRightInd w:val="0"/>
        <w:snapToGrid w:val="0"/>
        <w:spacing w:line="400" w:lineRule="exact"/>
        <w:jc w:val="center"/>
        <w:rPr>
          <w:rFonts w:ascii="Times New Roman" w:eastAsiaTheme="majorEastAsia" w:hAnsi="Times New Roman" w:cs="Times New Roman"/>
          <w:szCs w:val="21"/>
          <w:lang w:eastAsia="zh-TW"/>
        </w:rPr>
      </w:pPr>
    </w:p>
    <w:p w:rsidR="005432B5" w:rsidRPr="007E3AF6" w:rsidRDefault="005432B5" w:rsidP="007E3AF6">
      <w:pPr>
        <w:adjustRightInd w:val="0"/>
        <w:snapToGrid w:val="0"/>
        <w:spacing w:line="400" w:lineRule="exact"/>
        <w:jc w:val="center"/>
        <w:rPr>
          <w:rFonts w:ascii="Times New Roman" w:eastAsia="PMingLiU" w:hAnsi="Times New Roman" w:cs="Times New Roman"/>
          <w:szCs w:val="21"/>
          <w:lang w:eastAsia="zh-TW"/>
        </w:rPr>
      </w:pPr>
    </w:p>
    <w:p w:rsidR="005432B5" w:rsidRPr="007E3AF6" w:rsidRDefault="005432B5" w:rsidP="007E3AF6">
      <w:pPr>
        <w:adjustRightInd w:val="0"/>
        <w:snapToGrid w:val="0"/>
        <w:spacing w:line="400" w:lineRule="exact"/>
        <w:jc w:val="center"/>
        <w:rPr>
          <w:rFonts w:ascii="Times New Roman" w:eastAsia="PMingLiU" w:hAnsi="Times New Roman" w:cs="Times New Roman"/>
          <w:szCs w:val="21"/>
          <w:lang w:eastAsia="zh-TW"/>
        </w:rPr>
      </w:pPr>
    </w:p>
    <w:p w:rsidR="004A6E3F" w:rsidRPr="007E3AF6" w:rsidRDefault="004A6E3F" w:rsidP="007E3AF6">
      <w:pPr>
        <w:pStyle w:val="a8"/>
        <w:shd w:val="clear" w:color="auto" w:fill="FFFFFF"/>
        <w:adjustRightInd w:val="0"/>
        <w:snapToGrid w:val="0"/>
        <w:spacing w:before="0" w:beforeAutospacing="0" w:after="0" w:afterAutospacing="0" w:line="400" w:lineRule="exact"/>
        <w:rPr>
          <w:rFonts w:ascii="Times New Roman" w:eastAsiaTheme="majorEastAsia" w:hAnsi="Times New Roman" w:cs="Times New Roman"/>
          <w:sz w:val="21"/>
          <w:szCs w:val="21"/>
        </w:rPr>
      </w:pPr>
    </w:p>
    <w:p w:rsidR="009928B2" w:rsidRPr="007E3AF6" w:rsidRDefault="00902A2B" w:rsidP="007E3AF6">
      <w:pPr>
        <w:pStyle w:val="a8"/>
        <w:shd w:val="clear" w:color="auto" w:fill="FFFFFF"/>
        <w:adjustRightInd w:val="0"/>
        <w:snapToGrid w:val="0"/>
        <w:spacing w:before="0" w:beforeAutospacing="0" w:after="0" w:afterAutospacing="0" w:line="360" w:lineRule="auto"/>
        <w:rPr>
          <w:rFonts w:ascii="Times New Roman" w:eastAsiaTheme="majorEastAsia" w:hAnsi="Times New Roman" w:cs="Times New Roman"/>
          <w:color w:val="000000"/>
          <w:sz w:val="21"/>
          <w:szCs w:val="21"/>
        </w:rPr>
      </w:pPr>
      <w:r w:rsidRPr="007E3AF6">
        <w:rPr>
          <w:rFonts w:ascii="Times New Roman" w:eastAsiaTheme="majorEastAsia" w:hAnsi="Times New Roman" w:cs="Times New Roman"/>
          <w:color w:val="000000"/>
          <w:sz w:val="21"/>
          <w:szCs w:val="21"/>
          <w:lang w:eastAsia="zh-TW"/>
        </w:rPr>
        <w:t xml:space="preserve">    </w:t>
      </w:r>
      <w:r w:rsidR="007F4131" w:rsidRPr="007E3AF6">
        <w:rPr>
          <w:rFonts w:ascii="Times New Roman" w:eastAsiaTheme="majorEastAsia" w:hAnsi="Times New Roman" w:cs="Times New Roman"/>
          <w:color w:val="000000"/>
          <w:sz w:val="21"/>
          <w:szCs w:val="21"/>
          <w:lang w:eastAsia="zh-TW"/>
        </w:rPr>
        <w:t xml:space="preserve"> </w:t>
      </w:r>
      <w:r w:rsidR="00075375" w:rsidRPr="007E3AF6">
        <w:rPr>
          <w:rFonts w:ascii="Times New Roman" w:eastAsiaTheme="majorEastAsia" w:hAnsi="Times New Roman" w:cs="Times New Roman"/>
          <w:color w:val="000000"/>
          <w:sz w:val="21"/>
          <w:szCs w:val="21"/>
          <w:lang w:eastAsia="zh-TW"/>
        </w:rPr>
        <w:t>学校</w:t>
      </w:r>
      <w:r w:rsidR="005432B5" w:rsidRPr="007E3AF6">
        <w:rPr>
          <w:rFonts w:ascii="Times New Roman" w:eastAsiaTheme="majorEastAsia" w:hAnsi="Times New Roman" w:cs="Times New Roman"/>
          <w:color w:val="000000"/>
          <w:sz w:val="21"/>
          <w:szCs w:val="21"/>
        </w:rPr>
        <w:t>网址：</w:t>
      </w:r>
      <w:r w:rsidR="009928B2" w:rsidRPr="007E3AF6">
        <w:rPr>
          <w:rFonts w:ascii="Times New Roman" w:eastAsiaTheme="majorEastAsia" w:hAnsi="Times New Roman" w:cs="Times New Roman"/>
          <w:sz w:val="21"/>
          <w:szCs w:val="21"/>
        </w:rPr>
        <w:t>http://www.gqms.pte.sh.cn/</w:t>
      </w:r>
      <w:r w:rsidR="007F4131" w:rsidRPr="007E3AF6">
        <w:rPr>
          <w:rFonts w:ascii="Times New Roman" w:eastAsiaTheme="majorEastAsia" w:hAnsi="Times New Roman" w:cs="Times New Roman"/>
          <w:color w:val="000000"/>
          <w:sz w:val="21"/>
          <w:szCs w:val="21"/>
        </w:rPr>
        <w:t xml:space="preserve">     </w:t>
      </w:r>
    </w:p>
    <w:p w:rsidR="00902A2B" w:rsidRPr="007E3AF6" w:rsidRDefault="00902A2B" w:rsidP="007E3AF6">
      <w:pPr>
        <w:pStyle w:val="a8"/>
        <w:shd w:val="clear" w:color="auto" w:fill="FFFFFF"/>
        <w:adjustRightInd w:val="0"/>
        <w:snapToGrid w:val="0"/>
        <w:spacing w:before="0" w:beforeAutospacing="0" w:after="0" w:afterAutospacing="0" w:line="360" w:lineRule="auto"/>
        <w:rPr>
          <w:rFonts w:ascii="Times New Roman" w:hAnsi="Times New Roman" w:cs="Times New Roman"/>
          <w:b/>
          <w:sz w:val="21"/>
          <w:szCs w:val="21"/>
        </w:rPr>
      </w:pPr>
      <w:r w:rsidRPr="007E3AF6">
        <w:rPr>
          <w:rFonts w:ascii="Times New Roman" w:eastAsiaTheme="majorEastAsia" w:hAnsi="Times New Roman" w:cs="Times New Roman"/>
          <w:color w:val="000000"/>
          <w:sz w:val="21"/>
          <w:szCs w:val="21"/>
        </w:rPr>
        <w:lastRenderedPageBreak/>
        <w:t xml:space="preserve">     </w:t>
      </w:r>
      <w:r w:rsidR="007F4131" w:rsidRPr="007E3AF6">
        <w:rPr>
          <w:rFonts w:ascii="Times New Roman" w:eastAsiaTheme="majorEastAsia" w:hAnsi="Times New Roman" w:cs="Times New Roman"/>
          <w:color w:val="000000"/>
          <w:sz w:val="21"/>
          <w:szCs w:val="21"/>
        </w:rPr>
        <w:t>学校地址：</w:t>
      </w:r>
      <w:r w:rsidR="007F4131" w:rsidRPr="007E3AF6">
        <w:rPr>
          <w:rFonts w:ascii="Times New Roman" w:eastAsiaTheme="majorEastAsia" w:hAnsi="Times New Roman" w:cs="Times New Roman"/>
          <w:sz w:val="21"/>
          <w:szCs w:val="21"/>
        </w:rPr>
        <w:t>宜川路</w:t>
      </w:r>
      <w:r w:rsidR="007F4131" w:rsidRPr="007E3AF6">
        <w:rPr>
          <w:rFonts w:ascii="Times New Roman" w:eastAsiaTheme="majorEastAsia" w:hAnsi="Times New Roman" w:cs="Times New Roman"/>
          <w:sz w:val="21"/>
          <w:szCs w:val="21"/>
        </w:rPr>
        <w:t>400</w:t>
      </w:r>
      <w:r w:rsidR="007F4131" w:rsidRPr="007E3AF6">
        <w:rPr>
          <w:rFonts w:ascii="Times New Roman" w:eastAsiaTheme="majorEastAsia" w:hAnsi="Times New Roman" w:cs="Times New Roman"/>
          <w:sz w:val="21"/>
          <w:szCs w:val="21"/>
        </w:rPr>
        <w:t>号</w:t>
      </w:r>
      <w:r w:rsidR="007F4131" w:rsidRPr="007E3AF6">
        <w:rPr>
          <w:rFonts w:ascii="Times New Roman" w:eastAsiaTheme="majorEastAsia" w:hAnsi="Times New Roman" w:cs="Times New Roman"/>
          <w:color w:val="000000"/>
          <w:sz w:val="21"/>
          <w:szCs w:val="21"/>
        </w:rPr>
        <w:tab/>
        <w:t xml:space="preserve">  </w:t>
      </w:r>
    </w:p>
    <w:p w:rsidR="00AE2AB7" w:rsidRPr="007E3AF6" w:rsidRDefault="00AC1860" w:rsidP="007E3AF6">
      <w:pPr>
        <w:tabs>
          <w:tab w:val="left" w:pos="660"/>
        </w:tabs>
        <w:adjustRightInd w:val="0"/>
        <w:snapToGrid w:val="0"/>
        <w:spacing w:line="360" w:lineRule="auto"/>
        <w:ind w:right="105"/>
        <w:jc w:val="right"/>
        <w:rPr>
          <w:rFonts w:ascii="Times New Roman" w:hAnsi="Times New Roman" w:cs="Times New Roman"/>
          <w:szCs w:val="21"/>
        </w:rPr>
      </w:pPr>
      <w:r w:rsidRPr="007E3AF6">
        <w:rPr>
          <w:rFonts w:ascii="Times New Roman" w:hAnsi="Times New Roman" w:cs="Times New Roman"/>
          <w:szCs w:val="21"/>
        </w:rPr>
        <w:t>上海市甘泉外国语中学</w:t>
      </w:r>
    </w:p>
    <w:p w:rsidR="00AE2AB7" w:rsidRPr="007E3AF6" w:rsidRDefault="00736B8C" w:rsidP="007E3AF6">
      <w:pPr>
        <w:tabs>
          <w:tab w:val="left" w:pos="660"/>
        </w:tabs>
        <w:adjustRightInd w:val="0"/>
        <w:snapToGrid w:val="0"/>
        <w:spacing w:line="360" w:lineRule="auto"/>
        <w:ind w:right="420"/>
        <w:jc w:val="right"/>
        <w:rPr>
          <w:rFonts w:ascii="Times New Roman" w:hAnsi="Times New Roman" w:cs="Times New Roman"/>
          <w:szCs w:val="21"/>
        </w:rPr>
      </w:pPr>
      <w:r w:rsidRPr="007E3AF6">
        <w:rPr>
          <w:rFonts w:ascii="Times New Roman" w:hAnsi="Times New Roman" w:cs="Times New Roman"/>
          <w:szCs w:val="21"/>
        </w:rPr>
        <w:t>202</w:t>
      </w:r>
      <w:r w:rsidR="005432B5" w:rsidRPr="007E3AF6">
        <w:rPr>
          <w:rFonts w:ascii="Times New Roman" w:hAnsi="Times New Roman" w:cs="Times New Roman"/>
          <w:szCs w:val="21"/>
        </w:rPr>
        <w:t>3</w:t>
      </w:r>
      <w:r w:rsidR="00AC1860" w:rsidRPr="007E3AF6">
        <w:rPr>
          <w:rFonts w:ascii="Times New Roman" w:hAnsi="Times New Roman" w:cs="Times New Roman"/>
          <w:szCs w:val="21"/>
        </w:rPr>
        <w:t>年</w:t>
      </w:r>
      <w:r w:rsidR="00A0708C" w:rsidRPr="007E3AF6">
        <w:rPr>
          <w:rFonts w:ascii="Times New Roman" w:hAnsi="Times New Roman" w:cs="Times New Roman"/>
          <w:szCs w:val="21"/>
        </w:rPr>
        <w:t>4</w:t>
      </w:r>
      <w:r w:rsidR="00AC1860" w:rsidRPr="007E3AF6">
        <w:rPr>
          <w:rFonts w:ascii="Times New Roman" w:hAnsi="Times New Roman" w:cs="Times New Roman"/>
          <w:szCs w:val="21"/>
        </w:rPr>
        <w:t>月</w:t>
      </w:r>
      <w:r w:rsidR="00A0708C" w:rsidRPr="007E3AF6">
        <w:rPr>
          <w:rFonts w:ascii="Times New Roman" w:hAnsi="Times New Roman" w:cs="Times New Roman"/>
          <w:szCs w:val="21"/>
        </w:rPr>
        <w:t>7</w:t>
      </w:r>
      <w:r w:rsidR="00075375" w:rsidRPr="007E3AF6">
        <w:rPr>
          <w:rFonts w:ascii="Times New Roman" w:hAnsi="Times New Roman" w:cs="Times New Roman"/>
          <w:szCs w:val="21"/>
        </w:rPr>
        <w:t>日</w:t>
      </w:r>
    </w:p>
    <w:p w:rsidR="004A6E3F" w:rsidRPr="007E3AF6" w:rsidRDefault="004A6E3F" w:rsidP="007E3AF6">
      <w:pPr>
        <w:tabs>
          <w:tab w:val="left" w:pos="660"/>
        </w:tabs>
        <w:adjustRightInd w:val="0"/>
        <w:snapToGrid w:val="0"/>
        <w:spacing w:line="360" w:lineRule="auto"/>
        <w:ind w:right="420"/>
        <w:jc w:val="left"/>
        <w:rPr>
          <w:rFonts w:ascii="Times New Roman" w:hAnsi="Times New Roman" w:cs="Times New Roman"/>
          <w:szCs w:val="21"/>
        </w:rPr>
      </w:pPr>
    </w:p>
    <w:sectPr w:rsidR="004A6E3F" w:rsidRPr="007E3AF6" w:rsidSect="002C5A68">
      <w:pgSz w:w="11906" w:h="16838"/>
      <w:pgMar w:top="964" w:right="1797" w:bottom="96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00E" w:rsidRDefault="0012700E" w:rsidP="00880C1E">
      <w:r>
        <w:separator/>
      </w:r>
    </w:p>
  </w:endnote>
  <w:endnote w:type="continuationSeparator" w:id="0">
    <w:p w:rsidR="0012700E" w:rsidRDefault="0012700E" w:rsidP="0088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00E" w:rsidRDefault="0012700E" w:rsidP="00880C1E">
      <w:r>
        <w:separator/>
      </w:r>
    </w:p>
  </w:footnote>
  <w:footnote w:type="continuationSeparator" w:id="0">
    <w:p w:rsidR="0012700E" w:rsidRDefault="0012700E" w:rsidP="00880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734E2E"/>
    <w:multiLevelType w:val="singleLevel"/>
    <w:tmpl w:val="CE734E2E"/>
    <w:lvl w:ilvl="0">
      <w:start w:val="1"/>
      <w:numFmt w:val="decimal"/>
      <w:suff w:val="space"/>
      <w:lvlText w:val="%1."/>
      <w:lvlJc w:val="left"/>
    </w:lvl>
  </w:abstractNum>
  <w:abstractNum w:abstractNumId="1">
    <w:nsid w:val="00545092"/>
    <w:multiLevelType w:val="hybridMultilevel"/>
    <w:tmpl w:val="8C74B81C"/>
    <w:lvl w:ilvl="0" w:tplc="38E05BC8">
      <w:start w:val="4"/>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C17567D"/>
    <w:multiLevelType w:val="hybridMultilevel"/>
    <w:tmpl w:val="9BFA2CB4"/>
    <w:lvl w:ilvl="0" w:tplc="B9905F3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2873C9"/>
    <w:multiLevelType w:val="hybridMultilevel"/>
    <w:tmpl w:val="9ACC3430"/>
    <w:lvl w:ilvl="0" w:tplc="B4107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0D38DF"/>
    <w:multiLevelType w:val="hybridMultilevel"/>
    <w:tmpl w:val="24F8ADEE"/>
    <w:lvl w:ilvl="0" w:tplc="532E6CA2">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5">
    <w:nsid w:val="609C1293"/>
    <w:multiLevelType w:val="hybridMultilevel"/>
    <w:tmpl w:val="AE768456"/>
    <w:lvl w:ilvl="0" w:tplc="0096B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851259"/>
    <w:multiLevelType w:val="hybridMultilevel"/>
    <w:tmpl w:val="6C961FC4"/>
    <w:lvl w:ilvl="0" w:tplc="8E96932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19"/>
    <w:rsid w:val="00001CB9"/>
    <w:rsid w:val="00015944"/>
    <w:rsid w:val="00025711"/>
    <w:rsid w:val="0004127A"/>
    <w:rsid w:val="0006096F"/>
    <w:rsid w:val="00075375"/>
    <w:rsid w:val="000A2F65"/>
    <w:rsid w:val="000E210D"/>
    <w:rsid w:val="000F6C1C"/>
    <w:rsid w:val="00100B0E"/>
    <w:rsid w:val="00111592"/>
    <w:rsid w:val="0011263E"/>
    <w:rsid w:val="0011768C"/>
    <w:rsid w:val="0012700E"/>
    <w:rsid w:val="00127C0A"/>
    <w:rsid w:val="00132D18"/>
    <w:rsid w:val="00150ED5"/>
    <w:rsid w:val="00180310"/>
    <w:rsid w:val="001A0904"/>
    <w:rsid w:val="001A0CB6"/>
    <w:rsid w:val="001A3095"/>
    <w:rsid w:val="001A5CA8"/>
    <w:rsid w:val="001B5F1C"/>
    <w:rsid w:val="001B7F21"/>
    <w:rsid w:val="001F448B"/>
    <w:rsid w:val="001F75B3"/>
    <w:rsid w:val="00221EA8"/>
    <w:rsid w:val="002230E1"/>
    <w:rsid w:val="00234218"/>
    <w:rsid w:val="00234957"/>
    <w:rsid w:val="00240B19"/>
    <w:rsid w:val="0026561B"/>
    <w:rsid w:val="00275078"/>
    <w:rsid w:val="00291B50"/>
    <w:rsid w:val="002A039D"/>
    <w:rsid w:val="002C5A68"/>
    <w:rsid w:val="002E6711"/>
    <w:rsid w:val="00322695"/>
    <w:rsid w:val="00340E80"/>
    <w:rsid w:val="00347FBA"/>
    <w:rsid w:val="00350F3A"/>
    <w:rsid w:val="003D3224"/>
    <w:rsid w:val="003F241B"/>
    <w:rsid w:val="004168DE"/>
    <w:rsid w:val="0046664C"/>
    <w:rsid w:val="00474DEF"/>
    <w:rsid w:val="00484046"/>
    <w:rsid w:val="0049096F"/>
    <w:rsid w:val="00494C01"/>
    <w:rsid w:val="004A12F9"/>
    <w:rsid w:val="004A6E3F"/>
    <w:rsid w:val="004F09CC"/>
    <w:rsid w:val="00517F16"/>
    <w:rsid w:val="005432B5"/>
    <w:rsid w:val="00545A9C"/>
    <w:rsid w:val="00566ABB"/>
    <w:rsid w:val="00570460"/>
    <w:rsid w:val="00582A0F"/>
    <w:rsid w:val="005A0B6B"/>
    <w:rsid w:val="005B5FA6"/>
    <w:rsid w:val="005C7287"/>
    <w:rsid w:val="005D24B1"/>
    <w:rsid w:val="005D7864"/>
    <w:rsid w:val="005E3152"/>
    <w:rsid w:val="00602756"/>
    <w:rsid w:val="006028CD"/>
    <w:rsid w:val="006103F5"/>
    <w:rsid w:val="00636E8D"/>
    <w:rsid w:val="006534B8"/>
    <w:rsid w:val="006A0A79"/>
    <w:rsid w:val="006D54E1"/>
    <w:rsid w:val="006F3427"/>
    <w:rsid w:val="0071539D"/>
    <w:rsid w:val="00736B8C"/>
    <w:rsid w:val="00761FE4"/>
    <w:rsid w:val="00792401"/>
    <w:rsid w:val="007A0196"/>
    <w:rsid w:val="007B3354"/>
    <w:rsid w:val="007E3AF6"/>
    <w:rsid w:val="007F4131"/>
    <w:rsid w:val="00803F10"/>
    <w:rsid w:val="00831DB7"/>
    <w:rsid w:val="00833B8B"/>
    <w:rsid w:val="00877F5A"/>
    <w:rsid w:val="00880C1E"/>
    <w:rsid w:val="00884B4E"/>
    <w:rsid w:val="00890E00"/>
    <w:rsid w:val="008A238A"/>
    <w:rsid w:val="008A6E3E"/>
    <w:rsid w:val="008C1709"/>
    <w:rsid w:val="008C46B1"/>
    <w:rsid w:val="008C6655"/>
    <w:rsid w:val="008E3E73"/>
    <w:rsid w:val="00902A2B"/>
    <w:rsid w:val="0092142A"/>
    <w:rsid w:val="00966D5D"/>
    <w:rsid w:val="00980517"/>
    <w:rsid w:val="009902A3"/>
    <w:rsid w:val="009928B2"/>
    <w:rsid w:val="009A7D16"/>
    <w:rsid w:val="009D586D"/>
    <w:rsid w:val="009D5E77"/>
    <w:rsid w:val="009F47C1"/>
    <w:rsid w:val="00A022E1"/>
    <w:rsid w:val="00A06FFB"/>
    <w:rsid w:val="00A0708C"/>
    <w:rsid w:val="00A112BF"/>
    <w:rsid w:val="00A26422"/>
    <w:rsid w:val="00A602CB"/>
    <w:rsid w:val="00A81D8E"/>
    <w:rsid w:val="00A86276"/>
    <w:rsid w:val="00AB67EA"/>
    <w:rsid w:val="00AC1860"/>
    <w:rsid w:val="00AE2AB7"/>
    <w:rsid w:val="00AE6B17"/>
    <w:rsid w:val="00AF1C19"/>
    <w:rsid w:val="00B078F2"/>
    <w:rsid w:val="00B11E67"/>
    <w:rsid w:val="00B3659C"/>
    <w:rsid w:val="00B36AAE"/>
    <w:rsid w:val="00B578F4"/>
    <w:rsid w:val="00B82C2F"/>
    <w:rsid w:val="00B8467B"/>
    <w:rsid w:val="00B917F9"/>
    <w:rsid w:val="00BA4F26"/>
    <w:rsid w:val="00BC0B17"/>
    <w:rsid w:val="00BC1CF1"/>
    <w:rsid w:val="00BE1DA0"/>
    <w:rsid w:val="00C02DB1"/>
    <w:rsid w:val="00C2698B"/>
    <w:rsid w:val="00C91BB2"/>
    <w:rsid w:val="00CA1C65"/>
    <w:rsid w:val="00CC606F"/>
    <w:rsid w:val="00D12E49"/>
    <w:rsid w:val="00D2164C"/>
    <w:rsid w:val="00D23595"/>
    <w:rsid w:val="00D535F2"/>
    <w:rsid w:val="00D95399"/>
    <w:rsid w:val="00DB6863"/>
    <w:rsid w:val="00DC3EC4"/>
    <w:rsid w:val="00DD0D35"/>
    <w:rsid w:val="00DD677B"/>
    <w:rsid w:val="00DE1F82"/>
    <w:rsid w:val="00DF3AB7"/>
    <w:rsid w:val="00DF65DF"/>
    <w:rsid w:val="00E22D0B"/>
    <w:rsid w:val="00E37346"/>
    <w:rsid w:val="00E57457"/>
    <w:rsid w:val="00E66DF2"/>
    <w:rsid w:val="00E71A15"/>
    <w:rsid w:val="00E72BC6"/>
    <w:rsid w:val="00E75434"/>
    <w:rsid w:val="00E76A6A"/>
    <w:rsid w:val="00E80CD4"/>
    <w:rsid w:val="00E90594"/>
    <w:rsid w:val="00EA40EE"/>
    <w:rsid w:val="00EB4E06"/>
    <w:rsid w:val="00EF045E"/>
    <w:rsid w:val="00EF1390"/>
    <w:rsid w:val="00F0096A"/>
    <w:rsid w:val="00F06DA1"/>
    <w:rsid w:val="00F44B85"/>
    <w:rsid w:val="00F63542"/>
    <w:rsid w:val="00F70785"/>
    <w:rsid w:val="00F972B5"/>
    <w:rsid w:val="00FC13A2"/>
    <w:rsid w:val="00FE3120"/>
    <w:rsid w:val="00FE6EBC"/>
    <w:rsid w:val="00FF0A1F"/>
    <w:rsid w:val="466B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1BFDC0-24B9-4B1B-9BB9-2B02BF0D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A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E2AB7"/>
    <w:pPr>
      <w:ind w:leftChars="2500" w:left="100"/>
    </w:pPr>
  </w:style>
  <w:style w:type="paragraph" w:styleId="a4">
    <w:name w:val="footer"/>
    <w:basedOn w:val="a"/>
    <w:link w:val="Char0"/>
    <w:uiPriority w:val="99"/>
    <w:unhideWhenUsed/>
    <w:qFormat/>
    <w:rsid w:val="00AE2AB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E2AB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E2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E2AB7"/>
    <w:rPr>
      <w:b/>
      <w:bCs/>
    </w:rPr>
  </w:style>
  <w:style w:type="character" w:customStyle="1" w:styleId="Char1">
    <w:name w:val="页眉 Char"/>
    <w:basedOn w:val="a0"/>
    <w:link w:val="a5"/>
    <w:uiPriority w:val="99"/>
    <w:qFormat/>
    <w:rsid w:val="00AE2AB7"/>
    <w:rPr>
      <w:sz w:val="18"/>
      <w:szCs w:val="18"/>
    </w:rPr>
  </w:style>
  <w:style w:type="character" w:customStyle="1" w:styleId="Char0">
    <w:name w:val="页脚 Char"/>
    <w:basedOn w:val="a0"/>
    <w:link w:val="a4"/>
    <w:uiPriority w:val="99"/>
    <w:qFormat/>
    <w:rsid w:val="00AE2AB7"/>
    <w:rPr>
      <w:sz w:val="18"/>
      <w:szCs w:val="18"/>
    </w:rPr>
  </w:style>
  <w:style w:type="character" w:customStyle="1" w:styleId="Char">
    <w:name w:val="日期 Char"/>
    <w:basedOn w:val="a0"/>
    <w:link w:val="a3"/>
    <w:uiPriority w:val="99"/>
    <w:semiHidden/>
    <w:qFormat/>
    <w:rsid w:val="00AE2AB7"/>
  </w:style>
  <w:style w:type="paragraph" w:styleId="a8">
    <w:name w:val="Normal (Web)"/>
    <w:basedOn w:val="a"/>
    <w:uiPriority w:val="99"/>
    <w:unhideWhenUsed/>
    <w:rsid w:val="007F4131"/>
    <w:pPr>
      <w:widowControl/>
      <w:spacing w:before="100" w:beforeAutospacing="1" w:after="100" w:afterAutospacing="1"/>
      <w:jc w:val="left"/>
    </w:pPr>
    <w:rPr>
      <w:rFonts w:ascii="宋体" w:eastAsia="宋体" w:hAnsi="宋体" w:cs="宋体"/>
      <w:kern w:val="0"/>
      <w:sz w:val="24"/>
      <w:szCs w:val="24"/>
    </w:rPr>
  </w:style>
  <w:style w:type="paragraph" w:customStyle="1" w:styleId="A9">
    <w:name w:val="正文 A"/>
    <w:rsid w:val="007F4131"/>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 w:type="character" w:customStyle="1" w:styleId="aa">
    <w:name w:val="无"/>
    <w:rsid w:val="007F4131"/>
    <w:rPr>
      <w:lang w:val="zh-TW" w:eastAsia="zh-TW"/>
    </w:rPr>
  </w:style>
  <w:style w:type="character" w:styleId="ab">
    <w:name w:val="Hyperlink"/>
    <w:basedOn w:val="a0"/>
    <w:unhideWhenUsed/>
    <w:rsid w:val="007F4131"/>
    <w:rPr>
      <w:color w:val="0000FF" w:themeColor="hyperlink"/>
      <w:u w:val="single"/>
    </w:rPr>
  </w:style>
  <w:style w:type="paragraph" w:styleId="ac">
    <w:name w:val="List Paragraph"/>
    <w:basedOn w:val="a"/>
    <w:uiPriority w:val="99"/>
    <w:rsid w:val="002349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38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13</cp:revision>
  <dcterms:created xsi:type="dcterms:W3CDTF">2023-04-06T07:09:00Z</dcterms:created>
  <dcterms:modified xsi:type="dcterms:W3CDTF">2023-04-07T03:15:00Z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